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7" w:type="dxa"/>
        <w:tblInd w:w="-26" w:type="dxa"/>
        <w:tblLook w:val="01E0" w:firstRow="1" w:lastRow="1" w:firstColumn="1" w:lastColumn="1" w:noHBand="0" w:noVBand="0"/>
      </w:tblPr>
      <w:tblGrid>
        <w:gridCol w:w="3962"/>
        <w:gridCol w:w="6095"/>
      </w:tblGrid>
      <w:tr w:rsidR="006E4BE2" w:rsidRPr="00C15924" w14:paraId="1779A0EF" w14:textId="77777777" w:rsidTr="001F1D2B">
        <w:trPr>
          <w:trHeight w:val="1107"/>
        </w:trPr>
        <w:tc>
          <w:tcPr>
            <w:tcW w:w="3962" w:type="dxa"/>
          </w:tcPr>
          <w:p w14:paraId="1FB11A04" w14:textId="3A0D385A" w:rsidR="006E4BE2" w:rsidRPr="00C15924" w:rsidRDefault="00441539" w:rsidP="001F1D2B">
            <w:pPr>
              <w:pStyle w:val="ListParagraph1"/>
              <w:ind w:left="0"/>
              <w:jc w:val="center"/>
              <w:rPr>
                <w:sz w:val="26"/>
                <w:szCs w:val="26"/>
              </w:rPr>
            </w:pPr>
            <w:r w:rsidRPr="00C15924">
              <w:rPr>
                <w:sz w:val="26"/>
                <w:szCs w:val="26"/>
              </w:rPr>
              <w:t>UBND</w:t>
            </w:r>
            <w:r w:rsidR="00B54EAA" w:rsidRPr="00C15924">
              <w:rPr>
                <w:sz w:val="26"/>
                <w:szCs w:val="26"/>
              </w:rPr>
              <w:t xml:space="preserve"> </w:t>
            </w:r>
            <w:r w:rsidR="00622DAB" w:rsidRPr="00C15924">
              <w:rPr>
                <w:sz w:val="26"/>
                <w:szCs w:val="26"/>
              </w:rPr>
              <w:t xml:space="preserve">THÀNH PHỐ </w:t>
            </w:r>
            <w:r w:rsidR="001701E7">
              <w:rPr>
                <w:sz w:val="26"/>
                <w:szCs w:val="26"/>
              </w:rPr>
              <w:t>THUẬN AN</w:t>
            </w:r>
          </w:p>
          <w:p w14:paraId="41434A78" w14:textId="54A46319" w:rsidR="006E4BE2" w:rsidRPr="00C15924" w:rsidRDefault="006E4BE2" w:rsidP="001F1D2B">
            <w:pPr>
              <w:pStyle w:val="ListParagraph1"/>
              <w:ind w:left="-57"/>
              <w:jc w:val="center"/>
              <w:rPr>
                <w:b/>
                <w:sz w:val="26"/>
                <w:szCs w:val="26"/>
              </w:rPr>
            </w:pPr>
            <w:r w:rsidRPr="00C15924">
              <w:rPr>
                <w:b/>
                <w:sz w:val="26"/>
                <w:szCs w:val="26"/>
              </w:rPr>
              <w:t>TRƯỜNG T</w:t>
            </w:r>
            <w:r w:rsidR="00E52AAB" w:rsidRPr="00C15924">
              <w:rPr>
                <w:b/>
                <w:sz w:val="26"/>
                <w:szCs w:val="26"/>
              </w:rPr>
              <w:t xml:space="preserve">H </w:t>
            </w:r>
            <w:r w:rsidR="001701E7">
              <w:rPr>
                <w:b/>
                <w:sz w:val="26"/>
                <w:szCs w:val="26"/>
              </w:rPr>
              <w:t>HƯNG LỘC</w:t>
            </w:r>
          </w:p>
          <w:p w14:paraId="0D7DEC4E" w14:textId="3A7D575D" w:rsidR="001F1D2B" w:rsidRPr="00C15924" w:rsidRDefault="001F1D2B" w:rsidP="001F1D2B">
            <w:pPr>
              <w:jc w:val="center"/>
              <w:rPr>
                <w:bCs/>
                <w:i/>
                <w:lang w:val="pt-BR"/>
              </w:rPr>
            </w:pPr>
            <w:r w:rsidRPr="00C15924">
              <w:rPr>
                <w:bCs/>
                <w:i/>
                <w:noProof/>
              </w:rPr>
              <mc:AlternateContent>
                <mc:Choice Requires="wps">
                  <w:drawing>
                    <wp:anchor distT="0" distB="0" distL="114300" distR="114300" simplePos="0" relativeHeight="251660288" behindDoc="0" locked="0" layoutInCell="1" allowOverlap="1" wp14:anchorId="01F7885B" wp14:editId="33C9D2CA">
                      <wp:simplePos x="0" y="0"/>
                      <wp:positionH relativeFrom="column">
                        <wp:posOffset>576580</wp:posOffset>
                      </wp:positionH>
                      <wp:positionV relativeFrom="paragraph">
                        <wp:posOffset>24765</wp:posOffset>
                      </wp:positionV>
                      <wp:extent cx="1009650" cy="0"/>
                      <wp:effectExtent l="11430" t="12700" r="7620" b="6350"/>
                      <wp:wrapNone/>
                      <wp:docPr id="79538880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C7D1E0" id="_x0000_t32" coordsize="21600,21600" o:spt="32" o:oned="t" path="m,l21600,21600e" filled="f">
                      <v:path arrowok="t" fillok="f" o:connecttype="none"/>
                      <o:lock v:ext="edit" shapetype="t"/>
                    </v:shapetype>
                    <v:shape id="Straight Arrow Connector 2" o:spid="_x0000_s1026" type="#_x0000_t32" style="position:absolute;margin-left:45.4pt;margin-top:1.95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Ottw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"/>
                  </w:pict>
                </mc:Fallback>
              </mc:AlternateContent>
            </w:r>
          </w:p>
          <w:p w14:paraId="70FC9D16" w14:textId="12CC7EAD" w:rsidR="006E4BE2" w:rsidRPr="001701E7" w:rsidRDefault="00E52AAB" w:rsidP="001F1D2B">
            <w:pPr>
              <w:jc w:val="center"/>
              <w:rPr>
                <w:bCs/>
                <w:iCs/>
                <w:lang w:val="pt-BR"/>
              </w:rPr>
            </w:pPr>
            <w:r w:rsidRPr="001701E7">
              <w:rPr>
                <w:bCs/>
                <w:iCs/>
                <w:lang w:val="pt-BR"/>
              </w:rPr>
              <w:t>Số:.../TB-</w:t>
            </w:r>
            <w:r w:rsidR="001040EF" w:rsidRPr="001701E7">
              <w:rPr>
                <w:bCs/>
                <w:iCs/>
                <w:lang w:val="pt-BR"/>
              </w:rPr>
              <w:t>TH</w:t>
            </w:r>
            <w:r w:rsidR="001701E7" w:rsidRPr="001701E7">
              <w:rPr>
                <w:bCs/>
                <w:iCs/>
                <w:lang w:val="pt-BR"/>
              </w:rPr>
              <w:t>HL</w:t>
            </w:r>
          </w:p>
          <w:p w14:paraId="26234D7B" w14:textId="77777777" w:rsidR="006E4BE2" w:rsidRPr="00C15924" w:rsidRDefault="006E4BE2" w:rsidP="001F1D2B">
            <w:pPr>
              <w:jc w:val="center"/>
              <w:rPr>
                <w:b/>
                <w:sz w:val="26"/>
                <w:szCs w:val="26"/>
                <w:lang w:val="pt-BR"/>
              </w:rPr>
            </w:pPr>
          </w:p>
        </w:tc>
        <w:tc>
          <w:tcPr>
            <w:tcW w:w="6095" w:type="dxa"/>
          </w:tcPr>
          <w:p w14:paraId="33601E28" w14:textId="6EDA9D4A" w:rsidR="006E4BE2" w:rsidRPr="00C15924" w:rsidRDefault="006E4BE2" w:rsidP="001F1D2B">
            <w:pPr>
              <w:jc w:val="center"/>
              <w:rPr>
                <w:b/>
                <w:sz w:val="26"/>
                <w:szCs w:val="26"/>
                <w:lang w:val="pt-BR"/>
              </w:rPr>
            </w:pPr>
            <w:r w:rsidRPr="00C15924">
              <w:rPr>
                <w:b/>
                <w:sz w:val="26"/>
                <w:szCs w:val="26"/>
                <w:lang w:val="pt-BR"/>
              </w:rPr>
              <w:t>CỘNG HÒA XÃ HỘI CHỦ NGHĨA VIỆT NAM</w:t>
            </w:r>
          </w:p>
          <w:p w14:paraId="0971C066" w14:textId="53D122A2" w:rsidR="006E4BE2" w:rsidRPr="00C15924" w:rsidRDefault="006E4BE2" w:rsidP="001F1D2B">
            <w:pPr>
              <w:jc w:val="center"/>
              <w:rPr>
                <w:b/>
                <w:sz w:val="26"/>
                <w:szCs w:val="26"/>
                <w:lang w:val="pt-BR"/>
              </w:rPr>
            </w:pPr>
            <w:r w:rsidRPr="00C15924">
              <w:rPr>
                <w:b/>
                <w:sz w:val="26"/>
                <w:szCs w:val="26"/>
                <w:lang w:val="pt-BR"/>
              </w:rPr>
              <w:t>Độc lập – Tự do – Hạnh phúc</w:t>
            </w:r>
          </w:p>
          <w:p w14:paraId="6BEEB0B0" w14:textId="075998D5" w:rsidR="006E4BE2" w:rsidRPr="00C15924" w:rsidRDefault="006E4BE2" w:rsidP="001F1D2B">
            <w:pPr>
              <w:jc w:val="center"/>
              <w:rPr>
                <w:b/>
                <w:i/>
                <w:color w:val="FF0000"/>
                <w:sz w:val="26"/>
                <w:szCs w:val="26"/>
              </w:rPr>
            </w:pPr>
            <w:r w:rsidRPr="00C15924">
              <w:rPr>
                <w:b/>
                <w:noProof/>
                <w:sz w:val="26"/>
                <w:szCs w:val="26"/>
              </w:rPr>
              <mc:AlternateContent>
                <mc:Choice Requires="wps">
                  <w:drawing>
                    <wp:anchor distT="0" distB="0" distL="114300" distR="114300" simplePos="0" relativeHeight="251659264" behindDoc="0" locked="0" layoutInCell="1" allowOverlap="1" wp14:anchorId="1036C1AF" wp14:editId="77BFB838">
                      <wp:simplePos x="0" y="0"/>
                      <wp:positionH relativeFrom="column">
                        <wp:posOffset>819150</wp:posOffset>
                      </wp:positionH>
                      <wp:positionV relativeFrom="paragraph">
                        <wp:posOffset>30480</wp:posOffset>
                      </wp:positionV>
                      <wp:extent cx="2087880" cy="0"/>
                      <wp:effectExtent l="7620" t="12700" r="9525" b="6350"/>
                      <wp:wrapNone/>
                      <wp:docPr id="76768586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73A4F" id="Straight Arrow Connector 1" o:spid="_x0000_s1026" type="#_x0000_t32" style="position:absolute;margin-left:64.5pt;margin-top:2.4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"/>
                  </w:pict>
                </mc:Fallback>
              </mc:AlternateContent>
            </w:r>
          </w:p>
          <w:p w14:paraId="3EFD5383" w14:textId="58BE3117" w:rsidR="006E4BE2" w:rsidRPr="00C15924" w:rsidRDefault="001701E7" w:rsidP="007658BE">
            <w:pPr>
              <w:jc w:val="center"/>
              <w:rPr>
                <w:i/>
                <w:sz w:val="26"/>
                <w:szCs w:val="26"/>
              </w:rPr>
            </w:pPr>
            <w:r>
              <w:rPr>
                <w:i/>
                <w:sz w:val="26"/>
                <w:szCs w:val="26"/>
              </w:rPr>
              <w:t>Hưng Định</w:t>
            </w:r>
            <w:r w:rsidR="006E4BE2" w:rsidRPr="00C15924">
              <w:rPr>
                <w:i/>
                <w:sz w:val="26"/>
                <w:szCs w:val="26"/>
              </w:rPr>
              <w:t xml:space="preserve">, ngày </w:t>
            </w:r>
            <w:r>
              <w:rPr>
                <w:i/>
                <w:sz w:val="26"/>
                <w:szCs w:val="26"/>
              </w:rPr>
              <w:t>25</w:t>
            </w:r>
            <w:r w:rsidR="006E4BE2" w:rsidRPr="00C15924">
              <w:rPr>
                <w:i/>
                <w:sz w:val="26"/>
                <w:szCs w:val="26"/>
              </w:rPr>
              <w:t xml:space="preserve"> tháng </w:t>
            </w:r>
            <w:r>
              <w:rPr>
                <w:i/>
                <w:sz w:val="26"/>
                <w:szCs w:val="26"/>
              </w:rPr>
              <w:t>9</w:t>
            </w:r>
            <w:r w:rsidR="006E4BE2" w:rsidRPr="00C15924">
              <w:rPr>
                <w:i/>
                <w:sz w:val="26"/>
                <w:szCs w:val="26"/>
              </w:rPr>
              <w:t xml:space="preserve"> năm 202</w:t>
            </w:r>
            <w:r w:rsidR="00B54EAA" w:rsidRPr="00C15924">
              <w:rPr>
                <w:i/>
                <w:sz w:val="26"/>
                <w:szCs w:val="26"/>
              </w:rPr>
              <w:t>4</w:t>
            </w:r>
          </w:p>
        </w:tc>
      </w:tr>
    </w:tbl>
    <w:p w14:paraId="49D2056D" w14:textId="1218A113" w:rsidR="006E4BE2" w:rsidRPr="00C15924" w:rsidRDefault="006E4BE2" w:rsidP="006E4BE2">
      <w:pPr>
        <w:spacing w:line="252" w:lineRule="auto"/>
        <w:jc w:val="center"/>
        <w:rPr>
          <w:b/>
          <w:sz w:val="28"/>
          <w:szCs w:val="28"/>
        </w:rPr>
      </w:pPr>
      <w:r w:rsidRPr="00C15924">
        <w:rPr>
          <w:b/>
          <w:sz w:val="28"/>
          <w:szCs w:val="28"/>
        </w:rPr>
        <w:t>T</w:t>
      </w:r>
      <w:r w:rsidR="0059071B" w:rsidRPr="00C15924">
        <w:rPr>
          <w:b/>
          <w:sz w:val="28"/>
          <w:szCs w:val="28"/>
        </w:rPr>
        <w:t>HÔNG BÁO</w:t>
      </w:r>
    </w:p>
    <w:p w14:paraId="27FDD68B" w14:textId="6D75A27A" w:rsidR="001D2663" w:rsidRPr="00C15924" w:rsidRDefault="006E4BE2" w:rsidP="006E4BE2">
      <w:pPr>
        <w:spacing w:line="252" w:lineRule="auto"/>
        <w:jc w:val="center"/>
        <w:rPr>
          <w:b/>
          <w:sz w:val="26"/>
          <w:szCs w:val="26"/>
        </w:rPr>
      </w:pPr>
      <w:r w:rsidRPr="00C15924">
        <w:rPr>
          <w:b/>
          <w:sz w:val="26"/>
          <w:szCs w:val="26"/>
        </w:rPr>
        <w:t>V</w:t>
      </w:r>
      <w:r w:rsidR="001D2663" w:rsidRPr="00C15924">
        <w:rPr>
          <w:b/>
          <w:sz w:val="26"/>
          <w:szCs w:val="26"/>
        </w:rPr>
        <w:t xml:space="preserve">ề việc </w:t>
      </w:r>
      <w:r w:rsidR="005E13AD" w:rsidRPr="00C15924">
        <w:rPr>
          <w:b/>
          <w:sz w:val="26"/>
          <w:szCs w:val="26"/>
        </w:rPr>
        <w:t xml:space="preserve">lựa chọn đối tác </w:t>
      </w:r>
      <w:r w:rsidR="001D2663" w:rsidRPr="00C15924">
        <w:rPr>
          <w:b/>
          <w:sz w:val="26"/>
          <w:szCs w:val="26"/>
        </w:rPr>
        <w:t>tham gia hợp tác giảng dạy chương trình “</w:t>
      </w:r>
      <w:r w:rsidR="000A7D1D">
        <w:rPr>
          <w:b/>
          <w:sz w:val="26"/>
          <w:szCs w:val="26"/>
        </w:rPr>
        <w:t>Tiếng</w:t>
      </w:r>
      <w:r w:rsidR="000A7D1D">
        <w:rPr>
          <w:b/>
          <w:sz w:val="26"/>
          <w:szCs w:val="26"/>
          <w:lang w:val="vi-VN"/>
        </w:rPr>
        <w:t xml:space="preserve"> Anh Liên Kết</w:t>
      </w:r>
      <w:r w:rsidR="001D2663" w:rsidRPr="00C15924">
        <w:rPr>
          <w:b/>
          <w:sz w:val="26"/>
          <w:szCs w:val="26"/>
        </w:rPr>
        <w:t>”</w:t>
      </w:r>
    </w:p>
    <w:p w14:paraId="192713B2" w14:textId="1EA37494" w:rsidR="006E4BE2" w:rsidRPr="00C15924" w:rsidRDefault="001D2663" w:rsidP="006E4BE2">
      <w:pPr>
        <w:spacing w:line="252" w:lineRule="auto"/>
        <w:jc w:val="center"/>
        <w:rPr>
          <w:sz w:val="26"/>
          <w:szCs w:val="26"/>
        </w:rPr>
      </w:pPr>
      <w:r w:rsidRPr="00C15924">
        <w:rPr>
          <w:b/>
          <w:sz w:val="26"/>
          <w:szCs w:val="26"/>
        </w:rPr>
        <w:t>N</w:t>
      </w:r>
      <w:r w:rsidR="00B54EAA" w:rsidRPr="00C15924">
        <w:rPr>
          <w:b/>
          <w:sz w:val="26"/>
          <w:szCs w:val="26"/>
        </w:rPr>
        <w:t>ăm học 2024 - 2025</w:t>
      </w:r>
    </w:p>
    <w:p w14:paraId="0E4E2A5B" w14:textId="7494915B" w:rsidR="006E7110" w:rsidRPr="00C15924" w:rsidRDefault="006E7110" w:rsidP="006E7110">
      <w:pPr>
        <w:spacing w:before="120"/>
        <w:rPr>
          <w:iCs/>
          <w:sz w:val="26"/>
          <w:szCs w:val="26"/>
          <w:lang w:val="es-ES"/>
        </w:rPr>
      </w:pPr>
      <w:r w:rsidRPr="00C15924">
        <w:rPr>
          <w:iCs/>
          <w:sz w:val="26"/>
          <w:szCs w:val="26"/>
          <w:lang w:val="es-ES"/>
        </w:rPr>
        <w:t xml:space="preserve"> </w:t>
      </w:r>
    </w:p>
    <w:p w14:paraId="7F2AB7FB" w14:textId="77777777" w:rsidR="001673C4" w:rsidRPr="00C15924" w:rsidRDefault="001673C4" w:rsidP="001673C4">
      <w:pPr>
        <w:spacing w:before="60" w:line="276" w:lineRule="auto"/>
        <w:ind w:firstLine="540"/>
        <w:jc w:val="both"/>
        <w:rPr>
          <w:iCs/>
          <w:sz w:val="26"/>
          <w:szCs w:val="26"/>
          <w:lang w:val="es-ES"/>
        </w:rPr>
      </w:pPr>
      <w:bookmarkStart w:id="0" w:name="_Hlk172117760"/>
      <w:r w:rsidRPr="00C15924">
        <w:rPr>
          <w:iCs/>
          <w:sz w:val="26"/>
          <w:szCs w:val="26"/>
          <w:lang w:val="es-ES"/>
        </w:rPr>
        <w:t>Căn cứ công văn số 1085/SGDĐT – GDTrHTX ngày 09 tháng 07 năm 2020 của Sở Giáo dục và Đào tạo Bình Dương về Hướng dẫn thực hiện chương trình tiếng Anh liên kết tại trường phổ thông trên địa bàn tỉnh Bình Dương;</w:t>
      </w:r>
    </w:p>
    <w:p w14:paraId="1969E13C" w14:textId="441B9C37" w:rsidR="0073339F" w:rsidRPr="00C15924" w:rsidRDefault="004646CC" w:rsidP="006E7110">
      <w:pPr>
        <w:ind w:firstLine="567"/>
        <w:jc w:val="both"/>
        <w:rPr>
          <w:color w:val="000000"/>
          <w:sz w:val="26"/>
          <w:szCs w:val="26"/>
          <w:lang w:val="es-ES"/>
        </w:rPr>
      </w:pPr>
      <w:r w:rsidRPr="00C15924">
        <w:rPr>
          <w:color w:val="000000"/>
          <w:sz w:val="26"/>
          <w:szCs w:val="26"/>
          <w:lang w:val="es-ES"/>
        </w:rPr>
        <w:t xml:space="preserve">Căn cứ </w:t>
      </w:r>
      <w:r w:rsidR="0073339F" w:rsidRPr="00C15924">
        <w:rPr>
          <w:color w:val="000000"/>
          <w:sz w:val="26"/>
          <w:szCs w:val="26"/>
          <w:lang w:val="es-ES"/>
        </w:rPr>
        <w:t>Công văn số 153/SGDĐT-GDMNTH ngày 16/01/2024 của Sở Giáo dục và Đào tạo tỉnh Bình Dương về việc hướng dẫn tổ chức hoạt động giáo dục kỹ năng sống và giáo dục ngoài giờ chính khóa tại các cơ sở giáo dục mầm non, tiểu học kể từ năm học 2023-2024;</w:t>
      </w:r>
      <w:bookmarkEnd w:id="0"/>
    </w:p>
    <w:p w14:paraId="273AF696" w14:textId="290A8651" w:rsidR="006E7110" w:rsidRPr="00C15924" w:rsidRDefault="005B0C49" w:rsidP="006E7110">
      <w:pPr>
        <w:spacing w:before="80"/>
        <w:ind w:firstLine="720"/>
        <w:jc w:val="both"/>
        <w:rPr>
          <w:sz w:val="26"/>
          <w:szCs w:val="26"/>
          <w:lang w:val="es-ES"/>
        </w:rPr>
      </w:pPr>
      <w:r w:rsidRPr="00C15924">
        <w:rPr>
          <w:sz w:val="26"/>
          <w:szCs w:val="26"/>
          <w:lang w:val="es-ES"/>
        </w:rPr>
        <w:t xml:space="preserve">Trường Tiểu học </w:t>
      </w:r>
      <w:r w:rsidR="001701E7">
        <w:rPr>
          <w:sz w:val="26"/>
          <w:szCs w:val="26"/>
          <w:lang w:val="es-ES"/>
        </w:rPr>
        <w:t>Hưng Lộc</w:t>
      </w:r>
      <w:r w:rsidRPr="00C15924">
        <w:rPr>
          <w:sz w:val="26"/>
          <w:szCs w:val="26"/>
          <w:lang w:val="es-ES"/>
        </w:rPr>
        <w:t xml:space="preserve"> </w:t>
      </w:r>
      <w:r w:rsidR="006E7110" w:rsidRPr="00C15924">
        <w:rPr>
          <w:sz w:val="26"/>
          <w:szCs w:val="26"/>
          <w:lang w:val="es-ES"/>
        </w:rPr>
        <w:t xml:space="preserve">thông báo tiêu chí lựa chọn đơn vị để thực hiện tổ chức </w:t>
      </w:r>
      <w:r w:rsidR="00971537" w:rsidRPr="00C15924">
        <w:rPr>
          <w:sz w:val="26"/>
          <w:szCs w:val="26"/>
          <w:lang w:val="es-ES"/>
        </w:rPr>
        <w:t xml:space="preserve">giảng dạy </w:t>
      </w:r>
      <w:r w:rsidR="001673C4" w:rsidRPr="00C15924">
        <w:rPr>
          <w:sz w:val="26"/>
          <w:szCs w:val="26"/>
          <w:lang w:val="es-ES"/>
        </w:rPr>
        <w:t>Tiếng</w:t>
      </w:r>
      <w:r w:rsidR="001673C4" w:rsidRPr="00C15924">
        <w:rPr>
          <w:sz w:val="26"/>
          <w:szCs w:val="26"/>
          <w:lang w:val="vi-VN"/>
        </w:rPr>
        <w:t xml:space="preserve"> Anh liên kết </w:t>
      </w:r>
      <w:r w:rsidR="006E7110" w:rsidRPr="00C15924">
        <w:rPr>
          <w:sz w:val="26"/>
          <w:szCs w:val="26"/>
          <w:lang w:val="es-ES"/>
        </w:rPr>
        <w:t>trong nhà trường như sau:</w:t>
      </w:r>
    </w:p>
    <w:p w14:paraId="1C129EB4" w14:textId="77777777" w:rsidR="006E7110" w:rsidRPr="00C15924" w:rsidRDefault="006E7110" w:rsidP="006E7110">
      <w:pPr>
        <w:spacing w:before="120"/>
        <w:ind w:firstLine="720"/>
        <w:jc w:val="both"/>
        <w:rPr>
          <w:b/>
          <w:sz w:val="26"/>
          <w:szCs w:val="26"/>
          <w:lang w:val="es-ES"/>
        </w:rPr>
      </w:pPr>
      <w:r w:rsidRPr="00C15924">
        <w:rPr>
          <w:b/>
          <w:sz w:val="26"/>
          <w:szCs w:val="26"/>
          <w:lang w:val="es-ES"/>
        </w:rPr>
        <w:t xml:space="preserve"> I. THÔNG TIN </w:t>
      </w:r>
    </w:p>
    <w:p w14:paraId="4B952D39" w14:textId="70D1F5CE" w:rsidR="001D185F" w:rsidRPr="00C15924" w:rsidRDefault="006E7110" w:rsidP="006E7110">
      <w:pPr>
        <w:spacing w:before="80"/>
        <w:ind w:firstLine="720"/>
        <w:jc w:val="both"/>
        <w:rPr>
          <w:b/>
          <w:sz w:val="26"/>
          <w:szCs w:val="26"/>
          <w:lang w:val="es-ES"/>
        </w:rPr>
      </w:pPr>
      <w:r w:rsidRPr="00C15924">
        <w:rPr>
          <w:b/>
          <w:sz w:val="26"/>
          <w:szCs w:val="26"/>
          <w:lang w:val="es-ES"/>
        </w:rPr>
        <w:t xml:space="preserve"> 1. Địa điểm thực hiện</w:t>
      </w:r>
      <w:r w:rsidRPr="00C15924">
        <w:rPr>
          <w:sz w:val="26"/>
          <w:szCs w:val="26"/>
          <w:lang w:val="es-ES"/>
        </w:rPr>
        <w:t xml:space="preserve">: </w:t>
      </w:r>
      <w:r w:rsidR="005B0C49" w:rsidRPr="00C15924">
        <w:rPr>
          <w:sz w:val="26"/>
          <w:szCs w:val="26"/>
          <w:lang w:val="es-ES"/>
        </w:rPr>
        <w:t xml:space="preserve">Trường Tiểu học </w:t>
      </w:r>
      <w:r w:rsidR="001701E7">
        <w:rPr>
          <w:sz w:val="26"/>
          <w:szCs w:val="26"/>
          <w:lang w:val="es-ES"/>
        </w:rPr>
        <w:t>Hưng Lộc, khu phố Hưng Lộc, phường Hưng Định, thành phố Thuận An,</w:t>
      </w:r>
      <w:r w:rsidR="001D185F" w:rsidRPr="00C15924">
        <w:rPr>
          <w:sz w:val="26"/>
          <w:szCs w:val="26"/>
          <w:lang w:val="es-ES"/>
        </w:rPr>
        <w:t xml:space="preserve"> Tỉnh Bình Dương</w:t>
      </w:r>
      <w:r w:rsidR="001D185F" w:rsidRPr="00C15924">
        <w:rPr>
          <w:b/>
          <w:sz w:val="26"/>
          <w:szCs w:val="26"/>
          <w:lang w:val="es-ES"/>
        </w:rPr>
        <w:t xml:space="preserve"> </w:t>
      </w:r>
    </w:p>
    <w:p w14:paraId="47BF0035" w14:textId="3EB9BAD2" w:rsidR="006E7110" w:rsidRPr="00C15924" w:rsidRDefault="00F709A4" w:rsidP="006E7110">
      <w:pPr>
        <w:spacing w:before="80"/>
        <w:ind w:firstLine="720"/>
        <w:jc w:val="both"/>
        <w:rPr>
          <w:sz w:val="26"/>
          <w:szCs w:val="26"/>
          <w:lang w:val="vi-VN"/>
        </w:rPr>
      </w:pPr>
      <w:r w:rsidRPr="00C15924">
        <w:rPr>
          <w:b/>
          <w:sz w:val="26"/>
          <w:szCs w:val="26"/>
          <w:lang w:val="es-ES"/>
        </w:rPr>
        <w:t xml:space="preserve"> 2</w:t>
      </w:r>
      <w:r w:rsidR="006E7110" w:rsidRPr="00C15924">
        <w:rPr>
          <w:b/>
          <w:sz w:val="26"/>
          <w:szCs w:val="26"/>
          <w:lang w:val="es-ES"/>
        </w:rPr>
        <w:t>. Nội dung thực hiện</w:t>
      </w:r>
      <w:r w:rsidR="006E7110" w:rsidRPr="00C15924">
        <w:rPr>
          <w:sz w:val="26"/>
          <w:szCs w:val="26"/>
          <w:lang w:val="es-ES"/>
        </w:rPr>
        <w:t xml:space="preserve">: </w:t>
      </w:r>
      <w:r w:rsidR="001673C4" w:rsidRPr="00C15924">
        <w:rPr>
          <w:sz w:val="26"/>
          <w:szCs w:val="26"/>
          <w:lang w:val="es-ES"/>
        </w:rPr>
        <w:t>Dạy</w:t>
      </w:r>
      <w:r w:rsidR="001673C4" w:rsidRPr="00C15924">
        <w:rPr>
          <w:sz w:val="26"/>
          <w:szCs w:val="26"/>
          <w:lang w:val="vi-VN"/>
        </w:rPr>
        <w:t xml:space="preserve"> Tiếng Anh liên kết</w:t>
      </w:r>
    </w:p>
    <w:p w14:paraId="0577DA15" w14:textId="07CDC796" w:rsidR="006E7110" w:rsidRPr="00C15924" w:rsidRDefault="00F709A4" w:rsidP="006E7110">
      <w:pPr>
        <w:spacing w:before="80"/>
        <w:ind w:firstLine="720"/>
        <w:jc w:val="both"/>
        <w:rPr>
          <w:b/>
          <w:sz w:val="26"/>
          <w:szCs w:val="26"/>
          <w:lang w:val="es-ES"/>
        </w:rPr>
      </w:pPr>
      <w:r w:rsidRPr="00C15924">
        <w:rPr>
          <w:b/>
          <w:sz w:val="26"/>
          <w:szCs w:val="26"/>
          <w:lang w:val="es-ES"/>
        </w:rPr>
        <w:t xml:space="preserve"> 3</w:t>
      </w:r>
      <w:r w:rsidR="006E7110" w:rsidRPr="00C15924">
        <w:rPr>
          <w:b/>
          <w:sz w:val="26"/>
          <w:szCs w:val="26"/>
          <w:lang w:val="es-ES"/>
        </w:rPr>
        <w:t>. Phương án thực hiện</w:t>
      </w:r>
    </w:p>
    <w:p w14:paraId="61F60F86" w14:textId="77777777" w:rsidR="006E7110" w:rsidRPr="00C15924" w:rsidRDefault="006E7110" w:rsidP="006E7110">
      <w:pPr>
        <w:spacing w:before="80"/>
        <w:ind w:firstLine="720"/>
        <w:jc w:val="both"/>
        <w:rPr>
          <w:sz w:val="26"/>
          <w:szCs w:val="26"/>
          <w:lang w:val="es-ES"/>
        </w:rPr>
      </w:pPr>
      <w:r w:rsidRPr="00C15924">
        <w:rPr>
          <w:sz w:val="26"/>
          <w:szCs w:val="26"/>
          <w:lang w:val="es-ES"/>
        </w:rPr>
        <w:t xml:space="preserve">a) Hình thức đào tạo – giảng dạy: </w:t>
      </w:r>
    </w:p>
    <w:p w14:paraId="37BE74DA" w14:textId="4983E364" w:rsidR="006E7110" w:rsidRPr="00C15924" w:rsidRDefault="006E7110" w:rsidP="006E7110">
      <w:pPr>
        <w:spacing w:before="80"/>
        <w:ind w:firstLine="720"/>
        <w:jc w:val="both"/>
        <w:rPr>
          <w:sz w:val="26"/>
          <w:szCs w:val="26"/>
          <w:lang w:val="es-ES"/>
        </w:rPr>
      </w:pPr>
      <w:r w:rsidRPr="00C15924">
        <w:rPr>
          <w:sz w:val="26"/>
          <w:szCs w:val="26"/>
          <w:lang w:val="es-ES"/>
        </w:rPr>
        <w:t xml:space="preserve">- Phối hợp đào tạo – giảng dạy: Trường Tiểu học </w:t>
      </w:r>
      <w:r w:rsidR="001701E7">
        <w:rPr>
          <w:sz w:val="26"/>
          <w:szCs w:val="26"/>
          <w:lang w:val="es-ES"/>
        </w:rPr>
        <w:t>Hưng Lộc</w:t>
      </w:r>
      <w:r w:rsidRPr="00C15924">
        <w:rPr>
          <w:sz w:val="26"/>
          <w:szCs w:val="26"/>
          <w:lang w:val="es-ES"/>
        </w:rPr>
        <w:t xml:space="preserve"> phối hợp quản lý quá trình giảng dạy, nội dung giảng dạy</w:t>
      </w:r>
      <w:r w:rsidR="004646CC" w:rsidRPr="00C15924">
        <w:rPr>
          <w:sz w:val="26"/>
          <w:szCs w:val="26"/>
          <w:lang w:val="es-ES"/>
        </w:rPr>
        <w:t xml:space="preserve"> </w:t>
      </w:r>
      <w:r w:rsidRPr="00C15924">
        <w:rPr>
          <w:sz w:val="26"/>
          <w:szCs w:val="26"/>
          <w:lang w:val="es-ES"/>
        </w:rPr>
        <w:t>và đảm bảo điều kiện cơ sở vật chất để thực hiện giảng dạy</w:t>
      </w:r>
      <w:r w:rsidR="004646CC" w:rsidRPr="00C15924">
        <w:rPr>
          <w:sz w:val="26"/>
          <w:szCs w:val="26"/>
          <w:lang w:val="es-ES"/>
        </w:rPr>
        <w:t>.</w:t>
      </w:r>
    </w:p>
    <w:p w14:paraId="26800718" w14:textId="2D1FBABE" w:rsidR="006E7110" w:rsidRPr="00C15924" w:rsidRDefault="006E7110" w:rsidP="006E7110">
      <w:pPr>
        <w:spacing w:before="80"/>
        <w:ind w:firstLine="720"/>
        <w:jc w:val="both"/>
        <w:rPr>
          <w:sz w:val="26"/>
          <w:szCs w:val="26"/>
          <w:lang w:val="es-ES"/>
        </w:rPr>
      </w:pPr>
      <w:r w:rsidRPr="00C15924">
        <w:rPr>
          <w:sz w:val="26"/>
          <w:szCs w:val="26"/>
          <w:lang w:val="es-ES"/>
        </w:rPr>
        <w:t>b) Thời gi</w:t>
      </w:r>
      <w:r w:rsidR="004646CC" w:rsidRPr="00C15924">
        <w:rPr>
          <w:sz w:val="26"/>
          <w:szCs w:val="26"/>
          <w:lang w:val="es-ES"/>
        </w:rPr>
        <w:t>an thực hiện: Năm học 2024-2025</w:t>
      </w:r>
      <w:r w:rsidR="006503CD" w:rsidRPr="00C15924">
        <w:rPr>
          <w:sz w:val="26"/>
          <w:szCs w:val="26"/>
          <w:lang w:val="es-ES"/>
        </w:rPr>
        <w:t xml:space="preserve"> </w:t>
      </w:r>
      <w:r w:rsidR="004646CC" w:rsidRPr="00C15924">
        <w:rPr>
          <w:sz w:val="26"/>
          <w:szCs w:val="26"/>
          <w:lang w:val="es-ES"/>
        </w:rPr>
        <w:t>(Tùy vào tình hình thực tế)</w:t>
      </w:r>
      <w:r w:rsidR="006503CD" w:rsidRPr="00C15924">
        <w:rPr>
          <w:sz w:val="26"/>
          <w:szCs w:val="26"/>
          <w:lang w:val="es-ES"/>
        </w:rPr>
        <w:t>.</w:t>
      </w:r>
    </w:p>
    <w:p w14:paraId="189CDF84" w14:textId="77777777" w:rsidR="006E7110" w:rsidRPr="00C15924" w:rsidRDefault="006E7110" w:rsidP="006E7110">
      <w:pPr>
        <w:spacing w:before="80"/>
        <w:ind w:firstLine="720"/>
        <w:jc w:val="both"/>
        <w:rPr>
          <w:sz w:val="26"/>
          <w:szCs w:val="26"/>
          <w:lang w:val="es-ES"/>
        </w:rPr>
      </w:pPr>
      <w:r w:rsidRPr="00C15924">
        <w:rPr>
          <w:sz w:val="26"/>
          <w:szCs w:val="26"/>
          <w:lang w:val="es-ES"/>
        </w:rPr>
        <w:t xml:space="preserve">c) Phương án tài chính: </w:t>
      </w:r>
    </w:p>
    <w:p w14:paraId="55377C7B" w14:textId="354BC6F8" w:rsidR="006E7110" w:rsidRPr="00C15924" w:rsidRDefault="006E7110" w:rsidP="006E7110">
      <w:pPr>
        <w:numPr>
          <w:ilvl w:val="0"/>
          <w:numId w:val="2"/>
        </w:numPr>
        <w:tabs>
          <w:tab w:val="left" w:pos="851"/>
        </w:tabs>
        <w:spacing w:before="40" w:after="40"/>
        <w:ind w:left="0" w:firstLine="720"/>
        <w:jc w:val="both"/>
        <w:rPr>
          <w:sz w:val="26"/>
          <w:szCs w:val="26"/>
          <w:lang w:val="es-ES"/>
        </w:rPr>
      </w:pPr>
      <w:r w:rsidRPr="00C15924">
        <w:rPr>
          <w:sz w:val="26"/>
          <w:szCs w:val="26"/>
          <w:lang w:val="es-ES"/>
        </w:rPr>
        <w:t>Học phí chi t</w:t>
      </w:r>
      <w:r w:rsidR="004646CC" w:rsidRPr="00C15924">
        <w:rPr>
          <w:sz w:val="26"/>
          <w:szCs w:val="26"/>
          <w:lang w:val="es-ES"/>
        </w:rPr>
        <w:t>rả cho bên đơn vị</w:t>
      </w:r>
      <w:r w:rsidRPr="00C15924">
        <w:rPr>
          <w:sz w:val="26"/>
          <w:szCs w:val="26"/>
          <w:lang w:val="es-ES"/>
        </w:rPr>
        <w:t xml:space="preserve"> cung cấp phần mềm, nội dung, chương trình</w:t>
      </w:r>
      <w:r w:rsidR="004646CC" w:rsidRPr="00C15924">
        <w:rPr>
          <w:sz w:val="26"/>
          <w:szCs w:val="26"/>
          <w:lang w:val="es-ES"/>
        </w:rPr>
        <w:t>,</w:t>
      </w:r>
      <w:r w:rsidR="006503CD" w:rsidRPr="00C15924">
        <w:rPr>
          <w:sz w:val="26"/>
          <w:szCs w:val="26"/>
          <w:lang w:val="es-ES"/>
        </w:rPr>
        <w:t xml:space="preserve"> </w:t>
      </w:r>
      <w:r w:rsidRPr="00C15924">
        <w:rPr>
          <w:sz w:val="26"/>
          <w:szCs w:val="26"/>
          <w:lang w:val="es-ES"/>
        </w:rPr>
        <w:t>theo mức học phí/học sinh/tháng.</w:t>
      </w:r>
    </w:p>
    <w:p w14:paraId="09A7E443" w14:textId="10EA89F7" w:rsidR="005E13AD" w:rsidRPr="00C15924" w:rsidRDefault="005B0C49" w:rsidP="006E7110">
      <w:pPr>
        <w:numPr>
          <w:ilvl w:val="0"/>
          <w:numId w:val="2"/>
        </w:numPr>
        <w:tabs>
          <w:tab w:val="left" w:pos="851"/>
        </w:tabs>
        <w:spacing w:before="40" w:after="40"/>
        <w:ind w:left="0" w:firstLine="720"/>
        <w:jc w:val="both"/>
        <w:rPr>
          <w:sz w:val="26"/>
          <w:szCs w:val="26"/>
          <w:lang w:val="es-ES"/>
        </w:rPr>
      </w:pPr>
      <w:r w:rsidRPr="00C15924">
        <w:rPr>
          <w:sz w:val="26"/>
          <w:szCs w:val="26"/>
          <w:lang w:val="es-ES"/>
        </w:rPr>
        <w:t xml:space="preserve">Trường Tiểu học </w:t>
      </w:r>
      <w:r w:rsidR="001701E7">
        <w:rPr>
          <w:sz w:val="26"/>
          <w:szCs w:val="26"/>
          <w:lang w:val="es-ES"/>
        </w:rPr>
        <w:t>Hưng Lộc</w:t>
      </w:r>
      <w:r w:rsidRPr="00C15924">
        <w:rPr>
          <w:sz w:val="26"/>
          <w:szCs w:val="26"/>
          <w:lang w:val="es-ES"/>
        </w:rPr>
        <w:t xml:space="preserve"> </w:t>
      </w:r>
      <w:r w:rsidR="005E13AD" w:rsidRPr="00C15924">
        <w:rPr>
          <w:sz w:val="26"/>
          <w:szCs w:val="26"/>
          <w:lang w:val="es-ES"/>
        </w:rPr>
        <w:t>chi trả cho đối tác theo số tiền đã ký kết trên hợp đồng.</w:t>
      </w:r>
    </w:p>
    <w:p w14:paraId="780828FD" w14:textId="120AEED2" w:rsidR="006E7110" w:rsidRPr="00C15924" w:rsidRDefault="005E13AD" w:rsidP="005E13AD">
      <w:pPr>
        <w:numPr>
          <w:ilvl w:val="0"/>
          <w:numId w:val="2"/>
        </w:numPr>
        <w:tabs>
          <w:tab w:val="left" w:pos="851"/>
        </w:tabs>
        <w:spacing w:before="40" w:after="40"/>
        <w:ind w:left="0" w:firstLine="720"/>
        <w:jc w:val="both"/>
        <w:rPr>
          <w:sz w:val="26"/>
          <w:szCs w:val="26"/>
          <w:lang w:val="es-ES"/>
        </w:rPr>
      </w:pPr>
      <w:r w:rsidRPr="00C15924">
        <w:rPr>
          <w:sz w:val="26"/>
          <w:szCs w:val="26"/>
          <w:lang w:val="es-ES"/>
        </w:rPr>
        <w:t>Đóng thuế TNDN</w:t>
      </w:r>
      <w:r w:rsidR="006503CD" w:rsidRPr="00C15924">
        <w:rPr>
          <w:sz w:val="26"/>
          <w:szCs w:val="26"/>
          <w:lang w:val="es-ES"/>
        </w:rPr>
        <w:t xml:space="preserve">, </w:t>
      </w:r>
      <w:r w:rsidR="004646CC" w:rsidRPr="00C15924">
        <w:rPr>
          <w:sz w:val="26"/>
          <w:szCs w:val="26"/>
          <w:lang w:val="es-ES"/>
        </w:rPr>
        <w:t xml:space="preserve">phần còn lại dùng để chi trả giáo viên, </w:t>
      </w:r>
      <w:r w:rsidRPr="00C15924">
        <w:rPr>
          <w:sz w:val="26"/>
          <w:szCs w:val="26"/>
          <w:lang w:val="es-ES"/>
        </w:rPr>
        <w:t>công tác quản lý, tổ chức lớp học, hỗ trợ hoạt đ</w:t>
      </w:r>
      <w:r w:rsidR="004646CC" w:rsidRPr="00C15924">
        <w:rPr>
          <w:sz w:val="26"/>
          <w:szCs w:val="26"/>
          <w:lang w:val="es-ES"/>
        </w:rPr>
        <w:t>ộng chuyên môn,</w:t>
      </w:r>
      <w:r w:rsidRPr="00C15924">
        <w:rPr>
          <w:sz w:val="26"/>
          <w:szCs w:val="26"/>
          <w:lang w:val="es-ES"/>
        </w:rPr>
        <w:t xml:space="preserve">…. </w:t>
      </w:r>
    </w:p>
    <w:p w14:paraId="4CAF56FF" w14:textId="0EA85926" w:rsidR="006E7110" w:rsidRPr="00C15924" w:rsidRDefault="006E7110" w:rsidP="006E7110">
      <w:pPr>
        <w:numPr>
          <w:ilvl w:val="0"/>
          <w:numId w:val="2"/>
        </w:numPr>
        <w:tabs>
          <w:tab w:val="left" w:pos="851"/>
        </w:tabs>
        <w:spacing w:before="40" w:after="40"/>
        <w:ind w:left="0" w:firstLine="720"/>
        <w:jc w:val="both"/>
        <w:rPr>
          <w:sz w:val="26"/>
          <w:szCs w:val="26"/>
          <w:lang w:val="es-ES"/>
        </w:rPr>
      </w:pPr>
      <w:r w:rsidRPr="00C15924">
        <w:rPr>
          <w:sz w:val="26"/>
          <w:szCs w:val="26"/>
          <w:lang w:val="es-ES"/>
        </w:rPr>
        <w:t>Xuất hóa đơn tài chính: đơn vị cung cấp dịch vụ xuất hóa đơn cho nhà trường trên số tiết học sinh thực học.</w:t>
      </w:r>
    </w:p>
    <w:p w14:paraId="7DA94615" w14:textId="77777777" w:rsidR="006E7110" w:rsidRPr="00C15924" w:rsidRDefault="006E7110" w:rsidP="006E7110">
      <w:pPr>
        <w:numPr>
          <w:ilvl w:val="0"/>
          <w:numId w:val="2"/>
        </w:numPr>
        <w:tabs>
          <w:tab w:val="left" w:pos="851"/>
        </w:tabs>
        <w:spacing w:before="40" w:after="40"/>
        <w:ind w:left="0" w:firstLine="720"/>
        <w:jc w:val="both"/>
        <w:rPr>
          <w:sz w:val="26"/>
          <w:szCs w:val="26"/>
          <w:lang w:val="es-ES"/>
        </w:rPr>
      </w:pPr>
      <w:r w:rsidRPr="00C15924">
        <w:rPr>
          <w:sz w:val="26"/>
          <w:szCs w:val="26"/>
          <w:lang w:val="es-ES"/>
        </w:rPr>
        <w:t xml:space="preserve">Hình thức thanh toán: thanh toán hàng tháng </w:t>
      </w:r>
      <w:r w:rsidRPr="00C15924">
        <w:rPr>
          <w:i/>
          <w:iCs/>
          <w:sz w:val="26"/>
          <w:szCs w:val="26"/>
          <w:lang w:val="es-ES"/>
        </w:rPr>
        <w:t>(tháng liền kề</w:t>
      </w:r>
      <w:r w:rsidRPr="00C15924">
        <w:rPr>
          <w:sz w:val="26"/>
          <w:szCs w:val="26"/>
          <w:lang w:val="es-ES"/>
        </w:rPr>
        <w:t>) sau khi nhà trường nhận được hóa đơn hợp lệ từ phía cung cấp dịch vụ.</w:t>
      </w:r>
    </w:p>
    <w:p w14:paraId="2EEAE90F" w14:textId="77777777" w:rsidR="006E7110" w:rsidRPr="00C15924" w:rsidRDefault="006E7110" w:rsidP="006E7110">
      <w:pPr>
        <w:tabs>
          <w:tab w:val="left" w:pos="851"/>
        </w:tabs>
        <w:spacing w:before="40" w:after="40"/>
        <w:ind w:left="709"/>
        <w:jc w:val="both"/>
        <w:rPr>
          <w:b/>
          <w:sz w:val="26"/>
          <w:szCs w:val="26"/>
          <w:lang w:val="es-ES"/>
        </w:rPr>
      </w:pPr>
      <w:r w:rsidRPr="00C15924">
        <w:rPr>
          <w:b/>
          <w:sz w:val="26"/>
          <w:szCs w:val="26"/>
          <w:lang w:val="es-ES"/>
        </w:rPr>
        <w:t xml:space="preserve">II. TIÊU CHÍ THỰC HIỆN </w:t>
      </w:r>
    </w:p>
    <w:p w14:paraId="04FBBD05" w14:textId="77777777" w:rsidR="006E7110" w:rsidRPr="00C15924" w:rsidRDefault="006E7110" w:rsidP="006E7110">
      <w:pPr>
        <w:spacing w:before="40" w:after="40"/>
        <w:ind w:firstLine="720"/>
        <w:jc w:val="both"/>
        <w:rPr>
          <w:b/>
          <w:sz w:val="26"/>
          <w:szCs w:val="26"/>
          <w:lang w:val="es-ES"/>
        </w:rPr>
      </w:pPr>
      <w:r w:rsidRPr="00C15924">
        <w:rPr>
          <w:sz w:val="26"/>
          <w:szCs w:val="26"/>
          <w:lang w:val="es-ES"/>
        </w:rPr>
        <w:t xml:space="preserve"> </w:t>
      </w:r>
      <w:r w:rsidRPr="00C15924">
        <w:rPr>
          <w:b/>
          <w:sz w:val="26"/>
          <w:szCs w:val="26"/>
          <w:lang w:val="es-ES"/>
        </w:rPr>
        <w:t xml:space="preserve">1. Tư cách hợp lệ </w:t>
      </w:r>
    </w:p>
    <w:p w14:paraId="488F10C1" w14:textId="77777777" w:rsidR="006E7110" w:rsidRPr="00C15924" w:rsidRDefault="006E7110" w:rsidP="006E7110">
      <w:pPr>
        <w:spacing w:before="40" w:after="40"/>
        <w:ind w:firstLine="720"/>
        <w:jc w:val="both"/>
        <w:rPr>
          <w:sz w:val="26"/>
          <w:szCs w:val="26"/>
          <w:lang w:val="es-ES"/>
        </w:rPr>
      </w:pPr>
      <w:r w:rsidRPr="00C15924">
        <w:rPr>
          <w:sz w:val="26"/>
          <w:szCs w:val="26"/>
          <w:lang w:val="es-ES"/>
        </w:rPr>
        <w:t xml:space="preserve">- Có tư cách pháp nhân (quyết định thành lập hoặc tài liệu có giá trị tương đương). </w:t>
      </w:r>
    </w:p>
    <w:p w14:paraId="33828ED6" w14:textId="77777777" w:rsidR="006E7110" w:rsidRPr="00C15924" w:rsidRDefault="006E7110" w:rsidP="006E7110">
      <w:pPr>
        <w:spacing w:before="40" w:after="40"/>
        <w:ind w:firstLine="720"/>
        <w:jc w:val="both"/>
        <w:rPr>
          <w:sz w:val="26"/>
          <w:szCs w:val="26"/>
          <w:lang w:val="es-ES"/>
        </w:rPr>
      </w:pPr>
      <w:r w:rsidRPr="00C15924">
        <w:rPr>
          <w:sz w:val="26"/>
          <w:szCs w:val="26"/>
          <w:lang w:val="es-ES"/>
        </w:rPr>
        <w:lastRenderedPageBreak/>
        <w:t>- Có chức năng hoạt động trong lĩnh vực giáo dục, đào tạo; được cơ quan có thẩm quyền cấp giấy chứng nhận đăng ký hoạt động giáo dục, đào tạo đối với ngành, nghề dự định liên kết đào tạo (giấy phép hoạt động, quyết định cấp phép,…).</w:t>
      </w:r>
    </w:p>
    <w:p w14:paraId="32AE6F99" w14:textId="068A9442" w:rsidR="006E7110" w:rsidRPr="00C15924" w:rsidRDefault="006E7110" w:rsidP="006E7110">
      <w:pPr>
        <w:spacing w:before="40" w:after="40"/>
        <w:ind w:firstLine="720"/>
        <w:jc w:val="both"/>
        <w:rPr>
          <w:sz w:val="26"/>
          <w:szCs w:val="26"/>
          <w:lang w:val="es-ES"/>
        </w:rPr>
      </w:pPr>
      <w:r w:rsidRPr="00C15924">
        <w:rPr>
          <w:sz w:val="26"/>
          <w:szCs w:val="26"/>
          <w:lang w:val="es-ES"/>
        </w:rPr>
        <w:t xml:space="preserve"> - Có chương trình, nội dung giảng dạy đã được cơ quan có thẩm quyền thẩm định</w:t>
      </w:r>
      <w:r w:rsidR="00622DAB" w:rsidRPr="00C15924">
        <w:rPr>
          <w:sz w:val="26"/>
          <w:szCs w:val="26"/>
          <w:lang w:val="es-ES"/>
        </w:rPr>
        <w:t>.</w:t>
      </w:r>
    </w:p>
    <w:p w14:paraId="68FC21D6" w14:textId="77777777" w:rsidR="006E7110" w:rsidRPr="00C15924" w:rsidRDefault="006E7110" w:rsidP="006E7110">
      <w:pPr>
        <w:spacing w:before="40" w:after="40"/>
        <w:ind w:firstLine="720"/>
        <w:jc w:val="both"/>
        <w:rPr>
          <w:sz w:val="26"/>
          <w:szCs w:val="26"/>
          <w:lang w:val="es-ES"/>
        </w:rPr>
      </w:pPr>
      <w:r w:rsidRPr="00C15924">
        <w:rPr>
          <w:sz w:val="26"/>
          <w:szCs w:val="26"/>
          <w:lang w:val="es-ES"/>
        </w:rPr>
        <w:t xml:space="preserve"> - Không vi phạm các quy định hiện hành về tổ chức giảng và các quy định khác có liên quan đến hoạt động giảng dạy.</w:t>
      </w:r>
    </w:p>
    <w:p w14:paraId="2BAB061B" w14:textId="77777777" w:rsidR="006E7110" w:rsidRPr="00C15924" w:rsidRDefault="006E7110" w:rsidP="006E7110">
      <w:pPr>
        <w:spacing w:before="40" w:after="40"/>
        <w:ind w:firstLine="720"/>
        <w:jc w:val="both"/>
        <w:rPr>
          <w:b/>
          <w:sz w:val="26"/>
          <w:szCs w:val="26"/>
          <w:lang w:val="es-ES"/>
        </w:rPr>
      </w:pPr>
      <w:r w:rsidRPr="00C15924">
        <w:rPr>
          <w:b/>
          <w:sz w:val="26"/>
          <w:szCs w:val="26"/>
          <w:lang w:val="es-ES"/>
        </w:rPr>
        <w:t xml:space="preserve"> 2. Kinh nghiệm cung cấp dịch vụ </w:t>
      </w:r>
    </w:p>
    <w:p w14:paraId="5B15FAD8" w14:textId="130C16B8" w:rsidR="006E7110" w:rsidRPr="00C15924" w:rsidRDefault="006E7110" w:rsidP="006E7110">
      <w:pPr>
        <w:tabs>
          <w:tab w:val="left" w:pos="1080"/>
        </w:tabs>
        <w:spacing w:before="40" w:after="40"/>
        <w:ind w:firstLine="720"/>
        <w:jc w:val="both"/>
        <w:rPr>
          <w:sz w:val="26"/>
          <w:szCs w:val="26"/>
          <w:lang w:val="es-ES"/>
        </w:rPr>
      </w:pPr>
      <w:r w:rsidRPr="00C15924">
        <w:rPr>
          <w:sz w:val="26"/>
          <w:szCs w:val="26"/>
          <w:lang w:val="es-ES"/>
        </w:rPr>
        <w:t xml:space="preserve"> - Tối thiểu </w:t>
      </w:r>
      <w:r w:rsidR="004646CC" w:rsidRPr="00C15924">
        <w:rPr>
          <w:sz w:val="26"/>
          <w:szCs w:val="26"/>
          <w:lang w:val="es-ES"/>
        </w:rPr>
        <w:t xml:space="preserve">có </w:t>
      </w:r>
      <w:r w:rsidR="001673C4" w:rsidRPr="00C15924">
        <w:rPr>
          <w:sz w:val="26"/>
          <w:szCs w:val="26"/>
          <w:lang w:val="es-ES"/>
        </w:rPr>
        <w:t>02</w:t>
      </w:r>
      <w:r w:rsidRPr="00C15924">
        <w:rPr>
          <w:sz w:val="26"/>
          <w:szCs w:val="26"/>
          <w:lang w:val="es-ES"/>
        </w:rPr>
        <w:t xml:space="preserve"> năm hoạt động trong lĩnh vực cung cấp dịch vụ, hoạt động giảng dạy</w:t>
      </w:r>
      <w:r w:rsidR="001673C4" w:rsidRPr="00C15924">
        <w:rPr>
          <w:sz w:val="26"/>
          <w:szCs w:val="26"/>
          <w:lang w:val="vi-VN"/>
        </w:rPr>
        <w:t xml:space="preserve"> tiếng anh </w:t>
      </w:r>
      <w:r w:rsidRPr="00C15924">
        <w:rPr>
          <w:sz w:val="26"/>
          <w:szCs w:val="26"/>
          <w:lang w:val="es-ES"/>
        </w:rPr>
        <w:t xml:space="preserve">cho học sinh cấp tiểu học trên địa bàn Tỉnh Bình Dương, Thành phố Hồ Chí Minh và các Tỉnh lân cận. </w:t>
      </w:r>
    </w:p>
    <w:p w14:paraId="754523C8" w14:textId="4CE6A315" w:rsidR="006E7110" w:rsidRPr="00C15924" w:rsidRDefault="007B007D" w:rsidP="007B007D">
      <w:pPr>
        <w:tabs>
          <w:tab w:val="left" w:pos="1080"/>
        </w:tabs>
        <w:spacing w:before="40" w:after="40"/>
        <w:contextualSpacing/>
        <w:jc w:val="both"/>
        <w:rPr>
          <w:sz w:val="26"/>
          <w:szCs w:val="26"/>
          <w:lang w:val="es-ES"/>
        </w:rPr>
      </w:pPr>
      <w:r w:rsidRPr="00C15924">
        <w:rPr>
          <w:sz w:val="26"/>
          <w:szCs w:val="26"/>
          <w:lang w:val="es-ES"/>
        </w:rPr>
        <w:t xml:space="preserve">              - </w:t>
      </w:r>
      <w:r w:rsidR="006E7110" w:rsidRPr="00C15924">
        <w:rPr>
          <w:sz w:val="26"/>
          <w:szCs w:val="26"/>
          <w:lang w:val="es-ES"/>
        </w:rPr>
        <w:t xml:space="preserve">Hiệu quả của phương án tài chính </w:t>
      </w:r>
    </w:p>
    <w:p w14:paraId="787A9E66" w14:textId="41AADB67" w:rsidR="006E7110" w:rsidRPr="00C15924" w:rsidRDefault="006E7110" w:rsidP="006E7110">
      <w:pPr>
        <w:tabs>
          <w:tab w:val="left" w:pos="1080"/>
        </w:tabs>
        <w:spacing w:before="40" w:after="40"/>
        <w:ind w:firstLine="720"/>
        <w:jc w:val="both"/>
        <w:rPr>
          <w:sz w:val="26"/>
          <w:szCs w:val="26"/>
          <w:lang w:val="es-ES"/>
        </w:rPr>
      </w:pPr>
      <w:r w:rsidRPr="00C15924">
        <w:rPr>
          <w:sz w:val="26"/>
          <w:szCs w:val="26"/>
          <w:lang w:val="es-ES"/>
        </w:rPr>
        <w:t>Mức thu/học sinh/tháng phù hợp với điều kiện thực tế giảng dạy, các chi phí hợp lý phát sinh theo quy định và bảo đảm mức thu trong khung quy định Văn bản hướng dẫn của UBND Tỉnh Bình Dương, Sở Giáo dục và Đào tạo Bình Dương.</w:t>
      </w:r>
    </w:p>
    <w:p w14:paraId="131B9AE1" w14:textId="77777777" w:rsidR="006E7110" w:rsidRPr="00C15924" w:rsidRDefault="006E7110" w:rsidP="006E7110">
      <w:pPr>
        <w:tabs>
          <w:tab w:val="left" w:pos="1080"/>
        </w:tabs>
        <w:spacing w:before="40" w:after="40"/>
        <w:ind w:firstLine="720"/>
        <w:jc w:val="both"/>
        <w:rPr>
          <w:sz w:val="26"/>
          <w:szCs w:val="26"/>
          <w:lang w:val="es-ES"/>
        </w:rPr>
      </w:pPr>
      <w:r w:rsidRPr="00C15924">
        <w:rPr>
          <w:sz w:val="26"/>
          <w:szCs w:val="26"/>
          <w:lang w:val="es-ES"/>
        </w:rPr>
        <w:t>Đơn vị cung cấp dịch vụ chấp nhận Điểm c khoản 1 Điều 1 của thông báo về học phí chi trả cho đơn vị thực hiện dịch vụ.</w:t>
      </w:r>
    </w:p>
    <w:p w14:paraId="4F3A6AA0" w14:textId="7298392E" w:rsidR="006E7110" w:rsidRPr="00C15924" w:rsidRDefault="007F103C" w:rsidP="007F103C">
      <w:pPr>
        <w:spacing w:before="40" w:after="40"/>
        <w:ind w:firstLine="720"/>
        <w:jc w:val="both"/>
        <w:rPr>
          <w:b/>
          <w:sz w:val="26"/>
          <w:szCs w:val="26"/>
          <w:lang w:val="es-ES"/>
        </w:rPr>
      </w:pPr>
      <w:r w:rsidRPr="00C15924">
        <w:rPr>
          <w:b/>
          <w:sz w:val="26"/>
          <w:szCs w:val="26"/>
          <w:lang w:val="es-ES"/>
        </w:rPr>
        <w:t xml:space="preserve">3. </w:t>
      </w:r>
      <w:r w:rsidR="006E7110" w:rsidRPr="00C15924">
        <w:rPr>
          <w:b/>
          <w:sz w:val="26"/>
          <w:szCs w:val="26"/>
          <w:lang w:val="es-ES"/>
        </w:rPr>
        <w:t>Hồ sơ đăng ký</w:t>
      </w:r>
    </w:p>
    <w:p w14:paraId="0F196D6B" w14:textId="55D19A29" w:rsidR="006E7110" w:rsidRPr="00C15924" w:rsidRDefault="006E7110" w:rsidP="006E7110">
      <w:pPr>
        <w:tabs>
          <w:tab w:val="left" w:pos="1080"/>
        </w:tabs>
        <w:spacing w:before="40" w:after="40"/>
        <w:ind w:firstLine="720"/>
        <w:jc w:val="both"/>
        <w:rPr>
          <w:sz w:val="26"/>
          <w:szCs w:val="26"/>
          <w:lang w:val="vi-VN"/>
        </w:rPr>
      </w:pPr>
      <w:r w:rsidRPr="00C15924">
        <w:rPr>
          <w:b/>
          <w:sz w:val="26"/>
          <w:szCs w:val="26"/>
          <w:lang w:val="es-ES"/>
        </w:rPr>
        <w:t xml:space="preserve"> </w:t>
      </w:r>
      <w:r w:rsidRPr="00C15924">
        <w:rPr>
          <w:sz w:val="26"/>
          <w:szCs w:val="26"/>
          <w:lang w:val="es-ES"/>
        </w:rPr>
        <w:t>Minh chứng thể hiện sự đáp ứng các tiêu chí theo thông báo</w:t>
      </w:r>
      <w:r w:rsidR="006503CD" w:rsidRPr="00C15924">
        <w:rPr>
          <w:sz w:val="26"/>
          <w:szCs w:val="26"/>
          <w:lang w:val="es-ES"/>
        </w:rPr>
        <w:t>.</w:t>
      </w:r>
    </w:p>
    <w:p w14:paraId="5BD7BB8A" w14:textId="2FFE16CF" w:rsidR="00C15924" w:rsidRPr="00C15924" w:rsidRDefault="00C15924" w:rsidP="00C15924">
      <w:pPr>
        <w:tabs>
          <w:tab w:val="left" w:pos="1080"/>
        </w:tabs>
        <w:spacing w:before="40" w:after="40"/>
        <w:ind w:firstLine="720"/>
        <w:jc w:val="both"/>
        <w:rPr>
          <w:sz w:val="26"/>
          <w:szCs w:val="26"/>
          <w:lang w:val="vi-VN"/>
        </w:rPr>
      </w:pPr>
      <w:r w:rsidRPr="00C15924">
        <w:rPr>
          <w:sz w:val="26"/>
          <w:szCs w:val="26"/>
          <w:lang w:val="vi-VN"/>
        </w:rPr>
        <w:t>4. Hồ sơ giáo viên</w:t>
      </w:r>
    </w:p>
    <w:p w14:paraId="2823E4DB" w14:textId="45148C43" w:rsidR="00C15924" w:rsidRPr="00C15924" w:rsidRDefault="00C15924" w:rsidP="00C15924">
      <w:pPr>
        <w:tabs>
          <w:tab w:val="left" w:pos="1080"/>
        </w:tabs>
        <w:spacing w:before="40" w:after="40"/>
        <w:ind w:firstLine="720"/>
        <w:jc w:val="both"/>
        <w:rPr>
          <w:sz w:val="26"/>
          <w:szCs w:val="26"/>
          <w:lang w:val="vi-VN"/>
        </w:rPr>
      </w:pPr>
      <w:r w:rsidRPr="00C15924">
        <w:rPr>
          <w:sz w:val="26"/>
          <w:szCs w:val="26"/>
          <w:lang w:val="vi-VN"/>
        </w:rPr>
        <w:t>- Giáo viên Việt Nam:</w:t>
      </w:r>
    </w:p>
    <w:p w14:paraId="0E56B976" w14:textId="47769106" w:rsidR="00C15924" w:rsidRPr="00C15924" w:rsidRDefault="00C15924" w:rsidP="006E7110">
      <w:pPr>
        <w:tabs>
          <w:tab w:val="left" w:pos="1080"/>
        </w:tabs>
        <w:spacing w:before="40" w:after="40"/>
        <w:ind w:firstLine="720"/>
        <w:jc w:val="both"/>
        <w:rPr>
          <w:sz w:val="26"/>
          <w:szCs w:val="26"/>
          <w:lang w:val="vi-VN"/>
        </w:rPr>
      </w:pPr>
      <w:r w:rsidRPr="00C15924">
        <w:rPr>
          <w:sz w:val="26"/>
          <w:szCs w:val="26"/>
          <w:lang w:val="vi-VN"/>
        </w:rPr>
        <w:t>Hồ sơ năng lực của giáo viên phải đầy đủ theo quy định giảng dạy của cơ quan chức có thâm quyền trong lĩnh vực giáo dục quy định (bằng cấp, chứng chỉ anh văn, nghiệp vụ sư phạm anh văn,…)</w:t>
      </w:r>
    </w:p>
    <w:p w14:paraId="4F51F7BC" w14:textId="5320F269" w:rsidR="00C15924" w:rsidRPr="00C15924" w:rsidRDefault="00C15924" w:rsidP="00C15924">
      <w:pPr>
        <w:pStyle w:val="ListParagraph"/>
        <w:numPr>
          <w:ilvl w:val="0"/>
          <w:numId w:val="2"/>
        </w:numPr>
        <w:tabs>
          <w:tab w:val="left" w:pos="1080"/>
        </w:tabs>
        <w:spacing w:before="40" w:after="40"/>
        <w:jc w:val="both"/>
        <w:rPr>
          <w:rFonts w:ascii="Times New Roman" w:hAnsi="Times New Roman"/>
          <w:sz w:val="26"/>
          <w:szCs w:val="26"/>
          <w:lang w:val="vi-VN"/>
        </w:rPr>
      </w:pPr>
      <w:r w:rsidRPr="00C15924">
        <w:rPr>
          <w:rFonts w:ascii="Times New Roman" w:hAnsi="Times New Roman"/>
          <w:sz w:val="26"/>
          <w:szCs w:val="26"/>
          <w:lang w:val="vi-VN"/>
        </w:rPr>
        <w:t>Giáo viên nước ngoài:</w:t>
      </w:r>
    </w:p>
    <w:p w14:paraId="56EA6759" w14:textId="1E3A6D6D" w:rsidR="00C15924" w:rsidRPr="00C15924" w:rsidRDefault="00C15924" w:rsidP="00C15924">
      <w:pPr>
        <w:pStyle w:val="ListParagraph"/>
        <w:spacing w:before="40" w:after="40"/>
        <w:ind w:left="709"/>
        <w:jc w:val="both"/>
        <w:rPr>
          <w:rFonts w:ascii="Times New Roman" w:hAnsi="Times New Roman"/>
          <w:sz w:val="26"/>
          <w:szCs w:val="26"/>
          <w:lang w:val="vi-VN"/>
        </w:rPr>
      </w:pPr>
      <w:r w:rsidRPr="00C15924">
        <w:rPr>
          <w:rFonts w:ascii="Times New Roman" w:hAnsi="Times New Roman"/>
          <w:sz w:val="26"/>
          <w:szCs w:val="26"/>
          <w:lang w:val="vi-VN"/>
        </w:rPr>
        <w:t>Hồ sơ năng lực giáo viên nước ngoài đầy đủ bằng cấp năng lực giảng dạy tiếng anh ( thị thực, passport, bằng cấp,…)</w:t>
      </w:r>
    </w:p>
    <w:p w14:paraId="5D876DEC" w14:textId="77777777" w:rsidR="006E7110" w:rsidRPr="00C15924" w:rsidRDefault="006E7110" w:rsidP="006E7110">
      <w:pPr>
        <w:spacing w:before="40" w:after="40"/>
        <w:ind w:firstLine="720"/>
        <w:jc w:val="both"/>
        <w:rPr>
          <w:b/>
          <w:sz w:val="26"/>
          <w:szCs w:val="26"/>
          <w:lang w:val="es-ES"/>
        </w:rPr>
      </w:pPr>
      <w:r w:rsidRPr="00C15924">
        <w:rPr>
          <w:b/>
          <w:sz w:val="26"/>
          <w:szCs w:val="26"/>
          <w:lang w:val="es-ES"/>
        </w:rPr>
        <w:t xml:space="preserve">III. NỘP HỒ SƠ ĐĂNG KÝ </w:t>
      </w:r>
    </w:p>
    <w:p w14:paraId="2F90DE96" w14:textId="1F8FE629" w:rsidR="006E7110" w:rsidRPr="00C15924" w:rsidRDefault="006E7110" w:rsidP="006E7110">
      <w:pPr>
        <w:spacing w:before="40" w:after="40"/>
        <w:ind w:firstLine="720"/>
        <w:jc w:val="both"/>
        <w:rPr>
          <w:color w:val="000000" w:themeColor="text1"/>
          <w:sz w:val="26"/>
          <w:szCs w:val="26"/>
          <w:lang w:val="es-ES"/>
        </w:rPr>
      </w:pPr>
      <w:r w:rsidRPr="00C15924">
        <w:rPr>
          <w:b/>
          <w:color w:val="000000" w:themeColor="text1"/>
          <w:sz w:val="26"/>
          <w:szCs w:val="26"/>
          <w:lang w:val="es-ES"/>
        </w:rPr>
        <w:t xml:space="preserve"> 1. Thời gian nhận hồ sơ để thực hiện</w:t>
      </w:r>
      <w:r w:rsidRPr="00C15924">
        <w:rPr>
          <w:color w:val="000000" w:themeColor="text1"/>
          <w:sz w:val="26"/>
          <w:szCs w:val="26"/>
          <w:lang w:val="es-ES"/>
        </w:rPr>
        <w:t>: Từ ngày</w:t>
      </w:r>
      <w:r w:rsidR="007658BE" w:rsidRPr="00C15924">
        <w:rPr>
          <w:color w:val="000000" w:themeColor="text1"/>
          <w:sz w:val="26"/>
          <w:szCs w:val="26"/>
          <w:lang w:val="es-ES"/>
        </w:rPr>
        <w:t xml:space="preserve"> </w:t>
      </w:r>
      <w:r w:rsidR="001701E7">
        <w:rPr>
          <w:color w:val="000000" w:themeColor="text1"/>
          <w:sz w:val="26"/>
          <w:szCs w:val="26"/>
          <w:lang w:val="es-ES"/>
        </w:rPr>
        <w:t>25</w:t>
      </w:r>
      <w:r w:rsidR="00216249" w:rsidRPr="00C15924">
        <w:rPr>
          <w:color w:val="000000" w:themeColor="text1"/>
          <w:sz w:val="26"/>
          <w:szCs w:val="26"/>
          <w:lang w:val="es-ES"/>
        </w:rPr>
        <w:t xml:space="preserve"> tháng </w:t>
      </w:r>
      <w:r w:rsidR="001701E7">
        <w:rPr>
          <w:color w:val="000000" w:themeColor="text1"/>
          <w:sz w:val="26"/>
          <w:szCs w:val="26"/>
          <w:lang w:val="es-ES"/>
        </w:rPr>
        <w:t>9</w:t>
      </w:r>
      <w:r w:rsidR="00216249" w:rsidRPr="00C15924">
        <w:rPr>
          <w:color w:val="000000" w:themeColor="text1"/>
          <w:sz w:val="26"/>
          <w:szCs w:val="26"/>
          <w:lang w:val="es-ES"/>
        </w:rPr>
        <w:t xml:space="preserve"> </w:t>
      </w:r>
      <w:r w:rsidRPr="00C15924">
        <w:rPr>
          <w:color w:val="000000" w:themeColor="text1"/>
          <w:sz w:val="26"/>
          <w:szCs w:val="26"/>
          <w:lang w:val="es-ES"/>
        </w:rPr>
        <w:t xml:space="preserve">năm 2024 đến hết ngày </w:t>
      </w:r>
      <w:r w:rsidR="001701E7">
        <w:rPr>
          <w:color w:val="000000" w:themeColor="text1"/>
          <w:sz w:val="26"/>
          <w:szCs w:val="26"/>
          <w:lang w:val="es-ES"/>
        </w:rPr>
        <w:t>06</w:t>
      </w:r>
      <w:r w:rsidR="00216249" w:rsidRPr="00C15924">
        <w:rPr>
          <w:color w:val="000000" w:themeColor="text1"/>
          <w:sz w:val="26"/>
          <w:szCs w:val="26"/>
          <w:lang w:val="es-ES"/>
        </w:rPr>
        <w:t xml:space="preserve"> </w:t>
      </w:r>
      <w:r w:rsidRPr="00C15924">
        <w:rPr>
          <w:color w:val="000000" w:themeColor="text1"/>
          <w:sz w:val="26"/>
          <w:szCs w:val="26"/>
          <w:lang w:val="es-ES"/>
        </w:rPr>
        <w:t>tháng</w:t>
      </w:r>
      <w:r w:rsidR="00216249" w:rsidRPr="00C15924">
        <w:rPr>
          <w:color w:val="000000" w:themeColor="text1"/>
          <w:sz w:val="26"/>
          <w:szCs w:val="26"/>
          <w:lang w:val="es-ES"/>
        </w:rPr>
        <w:t xml:space="preserve"> </w:t>
      </w:r>
      <w:r w:rsidR="001701E7">
        <w:rPr>
          <w:color w:val="000000" w:themeColor="text1"/>
          <w:sz w:val="26"/>
          <w:szCs w:val="26"/>
          <w:lang w:val="es-ES"/>
        </w:rPr>
        <w:t>10</w:t>
      </w:r>
      <w:r w:rsidRPr="00C15924">
        <w:rPr>
          <w:color w:val="000000" w:themeColor="text1"/>
          <w:sz w:val="26"/>
          <w:szCs w:val="26"/>
          <w:lang w:val="es-ES"/>
        </w:rPr>
        <w:t xml:space="preserve"> năm 2024 trong giờ hành chính (không quá</w:t>
      </w:r>
      <w:r w:rsidR="00216249" w:rsidRPr="00C15924">
        <w:rPr>
          <w:color w:val="000000" w:themeColor="text1"/>
          <w:sz w:val="26"/>
          <w:szCs w:val="26"/>
          <w:lang w:val="es-ES"/>
        </w:rPr>
        <w:t xml:space="preserve"> 10 </w:t>
      </w:r>
      <w:r w:rsidRPr="00C15924">
        <w:rPr>
          <w:color w:val="000000" w:themeColor="text1"/>
          <w:sz w:val="26"/>
          <w:szCs w:val="26"/>
          <w:lang w:val="es-ES"/>
        </w:rPr>
        <w:t>ngày kể cả ngày nghỉ)</w:t>
      </w:r>
    </w:p>
    <w:p w14:paraId="63B7F0E3" w14:textId="270528D7" w:rsidR="006E7110" w:rsidRPr="00C15924" w:rsidRDefault="006E7110" w:rsidP="006E7110">
      <w:pPr>
        <w:spacing w:before="40" w:after="40"/>
        <w:ind w:firstLine="720"/>
        <w:jc w:val="both"/>
        <w:rPr>
          <w:sz w:val="26"/>
          <w:szCs w:val="26"/>
          <w:lang w:val="es-ES"/>
        </w:rPr>
      </w:pPr>
      <w:r w:rsidRPr="00C15924">
        <w:rPr>
          <w:b/>
          <w:sz w:val="26"/>
          <w:szCs w:val="26"/>
          <w:lang w:val="es-ES"/>
        </w:rPr>
        <w:t xml:space="preserve"> 2. Địa chỉ nhận hồ sơ: </w:t>
      </w:r>
      <w:r w:rsidR="00F24727" w:rsidRPr="00C15924">
        <w:rPr>
          <w:sz w:val="26"/>
          <w:szCs w:val="26"/>
          <w:lang w:val="es-ES"/>
        </w:rPr>
        <w:t xml:space="preserve">Trường Tiểu học </w:t>
      </w:r>
      <w:r w:rsidR="00F24727">
        <w:rPr>
          <w:sz w:val="26"/>
          <w:szCs w:val="26"/>
          <w:lang w:val="es-ES"/>
        </w:rPr>
        <w:t>Hưng Lộc, khu phố Hưng Lộc, phường Hưng Định, thành phố Thuận An,</w:t>
      </w:r>
      <w:r w:rsidR="00F24727" w:rsidRPr="00C15924">
        <w:rPr>
          <w:sz w:val="26"/>
          <w:szCs w:val="26"/>
          <w:lang w:val="es-ES"/>
        </w:rPr>
        <w:t xml:space="preserve"> Tỉnh Bình Dương</w:t>
      </w:r>
      <w:r w:rsidR="00F24727" w:rsidRPr="00C15924">
        <w:rPr>
          <w:b/>
          <w:sz w:val="26"/>
          <w:szCs w:val="26"/>
          <w:lang w:val="es-ES"/>
        </w:rPr>
        <w:t xml:space="preserve"> </w:t>
      </w:r>
      <w:r w:rsidR="00F24727">
        <w:rPr>
          <w:b/>
          <w:sz w:val="26"/>
          <w:szCs w:val="26"/>
          <w:lang w:val="es-ES"/>
        </w:rPr>
        <w:t xml:space="preserve"> </w:t>
      </w:r>
      <w:r w:rsidRPr="00C15924">
        <w:rPr>
          <w:sz w:val="26"/>
          <w:szCs w:val="26"/>
          <w:lang w:val="es-ES"/>
        </w:rPr>
        <w:t>(Bộ phận văn phòng – nhận hồ sơ</w:t>
      </w:r>
      <w:r w:rsidR="007B007D" w:rsidRPr="00C15924">
        <w:rPr>
          <w:sz w:val="26"/>
          <w:szCs w:val="26"/>
          <w:lang w:val="es-ES"/>
        </w:rPr>
        <w:t xml:space="preserve"> trực tiếp hoặc</w:t>
      </w:r>
      <w:r w:rsidRPr="00C15924">
        <w:rPr>
          <w:sz w:val="26"/>
          <w:szCs w:val="26"/>
          <w:lang w:val="es-ES"/>
        </w:rPr>
        <w:t xml:space="preserve"> qua đường bưu điện)</w:t>
      </w:r>
    </w:p>
    <w:p w14:paraId="1CDBBC64" w14:textId="05173C95" w:rsidR="006E7110" w:rsidRPr="00C15924" w:rsidRDefault="009B3928" w:rsidP="007B007D">
      <w:pPr>
        <w:spacing w:before="40" w:after="40"/>
        <w:ind w:firstLine="720"/>
        <w:jc w:val="both"/>
        <w:rPr>
          <w:b/>
          <w:sz w:val="26"/>
          <w:szCs w:val="26"/>
          <w:lang w:val="es-ES"/>
        </w:rPr>
      </w:pPr>
      <w:r w:rsidRPr="00C15924">
        <w:rPr>
          <w:b/>
          <w:sz w:val="26"/>
          <w:szCs w:val="26"/>
          <w:lang w:val="es-ES"/>
        </w:rPr>
        <w:t xml:space="preserve"> </w:t>
      </w:r>
      <w:r w:rsidR="007B007D" w:rsidRPr="00C15924">
        <w:rPr>
          <w:b/>
          <w:sz w:val="26"/>
          <w:szCs w:val="26"/>
          <w:lang w:val="es-ES"/>
        </w:rPr>
        <w:t>3. Hồ sơ đăng kí</w:t>
      </w:r>
    </w:p>
    <w:p w14:paraId="34D70DB6" w14:textId="101DF154" w:rsidR="006E7110" w:rsidRPr="00C15924" w:rsidRDefault="006E7110" w:rsidP="006E7110">
      <w:pPr>
        <w:spacing w:before="40" w:after="40"/>
        <w:ind w:firstLine="720"/>
        <w:jc w:val="both"/>
        <w:rPr>
          <w:sz w:val="26"/>
          <w:szCs w:val="26"/>
          <w:lang w:val="es-ES"/>
        </w:rPr>
      </w:pPr>
      <w:r w:rsidRPr="00C15924">
        <w:rPr>
          <w:sz w:val="26"/>
          <w:szCs w:val="26"/>
          <w:lang w:val="es-ES"/>
        </w:rPr>
        <w:t xml:space="preserve"> - </w:t>
      </w:r>
      <w:r w:rsidR="007B007D" w:rsidRPr="00C15924">
        <w:rPr>
          <w:sz w:val="26"/>
          <w:szCs w:val="26"/>
          <w:lang w:val="es-ES"/>
        </w:rPr>
        <w:t xml:space="preserve">Hồ sơ năng lực </w:t>
      </w:r>
      <w:r w:rsidRPr="00C15924">
        <w:rPr>
          <w:sz w:val="26"/>
          <w:szCs w:val="26"/>
          <w:lang w:val="es-ES"/>
        </w:rPr>
        <w:t xml:space="preserve">thể hiện sự đáp ứng các tiêu chí nêu tại mục II. Trường </w:t>
      </w:r>
      <w:r w:rsidR="00006625" w:rsidRPr="00C15924">
        <w:rPr>
          <w:sz w:val="26"/>
          <w:szCs w:val="26"/>
          <w:lang w:val="es-ES"/>
        </w:rPr>
        <w:t xml:space="preserve">Tiểu học </w:t>
      </w:r>
      <w:r w:rsidR="00F24727">
        <w:rPr>
          <w:sz w:val="26"/>
          <w:szCs w:val="26"/>
          <w:lang w:val="es-ES"/>
        </w:rPr>
        <w:t>Hưng Lộc</w:t>
      </w:r>
      <w:r w:rsidRPr="00C15924">
        <w:rPr>
          <w:sz w:val="26"/>
          <w:szCs w:val="26"/>
          <w:lang w:val="es-ES"/>
        </w:rPr>
        <w:t xml:space="preserve"> căn cứ nhu cầu thực tế và mức độ đáp ứng các tiêu chí để lựa chọn các đơn vị thực hiện đào tạo-giảng dạy và trình cấp có thẩm quyền cho phép theo quy định.</w:t>
      </w:r>
    </w:p>
    <w:p w14:paraId="3935E09A" w14:textId="39787978" w:rsidR="006E7110" w:rsidRPr="00C15924" w:rsidRDefault="006E7110" w:rsidP="006E7110">
      <w:pPr>
        <w:pStyle w:val="ListParagraph"/>
        <w:tabs>
          <w:tab w:val="left" w:pos="1080"/>
        </w:tabs>
        <w:spacing w:before="40" w:after="40" w:line="240" w:lineRule="auto"/>
        <w:ind w:left="0" w:firstLine="720"/>
        <w:jc w:val="both"/>
        <w:rPr>
          <w:rFonts w:ascii="Times New Roman" w:hAnsi="Times New Roman"/>
          <w:sz w:val="26"/>
          <w:szCs w:val="26"/>
          <w:lang w:val="es-ES"/>
        </w:rPr>
      </w:pPr>
      <w:r w:rsidRPr="00C15924">
        <w:rPr>
          <w:rFonts w:ascii="Times New Roman" w:hAnsi="Times New Roman"/>
          <w:sz w:val="26"/>
          <w:szCs w:val="26"/>
          <w:lang w:val="es-ES"/>
        </w:rPr>
        <w:t xml:space="preserve">Trên đây là thông báo lựa chọn đơn vị cung cấp dịch vụ chương trình giảng dạy </w:t>
      </w:r>
      <w:r w:rsidR="00C15924">
        <w:rPr>
          <w:rFonts w:ascii="Times New Roman" w:hAnsi="Times New Roman"/>
          <w:sz w:val="26"/>
          <w:szCs w:val="26"/>
          <w:lang w:val="es-ES"/>
        </w:rPr>
        <w:t>tiếng</w:t>
      </w:r>
      <w:r w:rsidR="00C15924">
        <w:rPr>
          <w:rFonts w:ascii="Times New Roman" w:hAnsi="Times New Roman"/>
          <w:sz w:val="26"/>
          <w:szCs w:val="26"/>
          <w:lang w:val="vi-VN"/>
        </w:rPr>
        <w:t xml:space="preserve"> anh </w:t>
      </w:r>
      <w:r w:rsidRPr="00C15924">
        <w:rPr>
          <w:rFonts w:ascii="Times New Roman" w:hAnsi="Times New Roman"/>
          <w:sz w:val="26"/>
          <w:szCs w:val="26"/>
          <w:lang w:val="es-ES"/>
        </w:rPr>
        <w:t>cho học sinh củ</w:t>
      </w:r>
      <w:r w:rsidR="00006625" w:rsidRPr="00C15924">
        <w:rPr>
          <w:rFonts w:ascii="Times New Roman" w:hAnsi="Times New Roman"/>
          <w:sz w:val="26"/>
          <w:szCs w:val="26"/>
          <w:lang w:val="es-ES"/>
        </w:rPr>
        <w:t>a T</w:t>
      </w:r>
      <w:r w:rsidRPr="00C15924">
        <w:rPr>
          <w:rFonts w:ascii="Times New Roman" w:hAnsi="Times New Roman"/>
          <w:sz w:val="26"/>
          <w:szCs w:val="26"/>
          <w:lang w:val="es-ES"/>
        </w:rPr>
        <w:t xml:space="preserve">rường </w:t>
      </w:r>
      <w:r w:rsidR="00006625" w:rsidRPr="00C15924">
        <w:rPr>
          <w:rFonts w:ascii="Times New Roman" w:hAnsi="Times New Roman"/>
          <w:sz w:val="26"/>
          <w:szCs w:val="26"/>
          <w:lang w:val="es-ES"/>
        </w:rPr>
        <w:t xml:space="preserve">Tiểu học </w:t>
      </w:r>
      <w:r w:rsidR="00F24727">
        <w:rPr>
          <w:rFonts w:ascii="Times New Roman" w:hAnsi="Times New Roman"/>
          <w:sz w:val="26"/>
          <w:szCs w:val="26"/>
          <w:lang w:val="es-ES"/>
        </w:rPr>
        <w:t>Hưng Lộc.</w:t>
      </w:r>
    </w:p>
    <w:p w14:paraId="62F6337C" w14:textId="1E4AFF40" w:rsidR="006E7110" w:rsidRPr="00C15924" w:rsidRDefault="006E7110" w:rsidP="006E7110">
      <w:pPr>
        <w:pStyle w:val="ListParagraph"/>
        <w:tabs>
          <w:tab w:val="left" w:pos="1080"/>
        </w:tabs>
        <w:spacing w:before="40" w:after="40" w:line="240" w:lineRule="auto"/>
        <w:ind w:left="0" w:firstLine="720"/>
        <w:jc w:val="both"/>
        <w:rPr>
          <w:rFonts w:ascii="Times New Roman" w:hAnsi="Times New Roman"/>
          <w:sz w:val="26"/>
          <w:szCs w:val="26"/>
          <w:lang w:val="es-ES"/>
        </w:rPr>
      </w:pPr>
      <w:r w:rsidRPr="00C15924">
        <w:rPr>
          <w:rFonts w:ascii="Times New Roman" w:hAnsi="Times New Roman"/>
          <w:sz w:val="26"/>
          <w:szCs w:val="26"/>
          <w:lang w:val="es-ES"/>
        </w:rPr>
        <w:t xml:space="preserve"> Trường </w:t>
      </w:r>
      <w:r w:rsidR="00006625" w:rsidRPr="00C15924">
        <w:rPr>
          <w:rFonts w:ascii="Times New Roman" w:hAnsi="Times New Roman"/>
          <w:sz w:val="26"/>
          <w:szCs w:val="26"/>
          <w:lang w:val="es-ES"/>
        </w:rPr>
        <w:t xml:space="preserve">Tiểu học </w:t>
      </w:r>
      <w:r w:rsidR="00F24727">
        <w:rPr>
          <w:rFonts w:ascii="Times New Roman" w:hAnsi="Times New Roman"/>
          <w:sz w:val="26"/>
          <w:szCs w:val="26"/>
          <w:lang w:val="es-ES"/>
        </w:rPr>
        <w:t>Hưng Lộc</w:t>
      </w:r>
      <w:r w:rsidR="00F24727">
        <w:rPr>
          <w:rFonts w:ascii="Times New Roman" w:hAnsi="Times New Roman"/>
          <w:sz w:val="26"/>
          <w:szCs w:val="26"/>
          <w:lang w:val="es-ES"/>
        </w:rPr>
        <w:t xml:space="preserve"> </w:t>
      </w:r>
      <w:r w:rsidRPr="00C15924">
        <w:rPr>
          <w:rFonts w:ascii="Times New Roman" w:hAnsi="Times New Roman"/>
          <w:sz w:val="26"/>
          <w:szCs w:val="26"/>
          <w:lang w:val="es-ES"/>
        </w:rPr>
        <w:t>kính gửi đến các tổ chức, doanh nghiệp có nhu cầu đăng ký tham gia lựa chọn cung cấp dịch vụ./.</w:t>
      </w:r>
    </w:p>
    <w:p w14:paraId="1A21F716" w14:textId="77777777" w:rsidR="006E7110" w:rsidRPr="00C15924" w:rsidRDefault="006E7110" w:rsidP="006E7110">
      <w:pPr>
        <w:jc w:val="both"/>
        <w:rPr>
          <w:rFonts w:eastAsia="Calibri"/>
          <w:b/>
          <w:i/>
          <w:sz w:val="26"/>
          <w:szCs w:val="26"/>
          <w:lang w:val="es-ES"/>
        </w:rPr>
      </w:pPr>
    </w:p>
    <w:p w14:paraId="2410D512" w14:textId="77777777" w:rsidR="006E7110" w:rsidRPr="00C15924" w:rsidRDefault="006E7110" w:rsidP="006E7110">
      <w:pPr>
        <w:jc w:val="both"/>
        <w:rPr>
          <w:rFonts w:eastAsia="Calibri"/>
          <w:b/>
          <w:sz w:val="26"/>
          <w:szCs w:val="26"/>
        </w:rPr>
      </w:pPr>
      <w:r w:rsidRPr="00C15924">
        <w:rPr>
          <w:rFonts w:eastAsia="Calibri"/>
          <w:b/>
          <w:i/>
          <w:sz w:val="22"/>
          <w:szCs w:val="22"/>
        </w:rPr>
        <w:t>Nơi nhận</w:t>
      </w:r>
      <w:r w:rsidRPr="00C15924">
        <w:rPr>
          <w:rFonts w:eastAsia="Calibri"/>
          <w:i/>
          <w:sz w:val="22"/>
          <w:szCs w:val="22"/>
        </w:rPr>
        <w:t>:</w:t>
      </w:r>
      <w:r w:rsidRPr="00C15924">
        <w:rPr>
          <w:rFonts w:eastAsia="Calibri"/>
          <w:sz w:val="22"/>
          <w:szCs w:val="22"/>
        </w:rPr>
        <w:tab/>
      </w:r>
      <w:r w:rsidRPr="00C15924">
        <w:rPr>
          <w:rFonts w:eastAsia="Calibri"/>
          <w:sz w:val="26"/>
          <w:szCs w:val="26"/>
        </w:rPr>
        <w:tab/>
      </w:r>
      <w:r w:rsidRPr="00C15924">
        <w:rPr>
          <w:rFonts w:eastAsia="Calibri"/>
          <w:sz w:val="26"/>
          <w:szCs w:val="26"/>
        </w:rPr>
        <w:tab/>
      </w:r>
      <w:r w:rsidRPr="00C15924">
        <w:rPr>
          <w:rFonts w:eastAsia="Calibri"/>
          <w:sz w:val="26"/>
          <w:szCs w:val="26"/>
        </w:rPr>
        <w:tab/>
      </w:r>
      <w:r w:rsidRPr="00C15924">
        <w:rPr>
          <w:rFonts w:eastAsia="Calibri"/>
          <w:sz w:val="26"/>
          <w:szCs w:val="26"/>
        </w:rPr>
        <w:tab/>
        <w:t xml:space="preserve">          </w:t>
      </w:r>
      <w:r w:rsidRPr="00C15924">
        <w:rPr>
          <w:rFonts w:eastAsia="Calibri"/>
          <w:sz w:val="26"/>
          <w:szCs w:val="26"/>
        </w:rPr>
        <w:tab/>
      </w:r>
      <w:r w:rsidRPr="00C15924">
        <w:rPr>
          <w:rFonts w:eastAsia="Calibri"/>
          <w:sz w:val="26"/>
          <w:szCs w:val="26"/>
        </w:rPr>
        <w:tab/>
        <w:t xml:space="preserve"> </w:t>
      </w:r>
      <w:r w:rsidRPr="00C15924">
        <w:rPr>
          <w:rFonts w:eastAsia="Calibri"/>
          <w:b/>
          <w:sz w:val="26"/>
          <w:szCs w:val="26"/>
        </w:rPr>
        <w:t>HIỆU TRƯỞNG</w:t>
      </w:r>
    </w:p>
    <w:p w14:paraId="63CE6447" w14:textId="77777777" w:rsidR="006E7110" w:rsidRPr="00C15924" w:rsidRDefault="006E7110" w:rsidP="006E7110">
      <w:pPr>
        <w:numPr>
          <w:ilvl w:val="0"/>
          <w:numId w:val="1"/>
        </w:numPr>
        <w:spacing w:after="160" w:line="259" w:lineRule="auto"/>
        <w:ind w:left="284" w:hanging="284"/>
        <w:contextualSpacing/>
        <w:jc w:val="both"/>
        <w:rPr>
          <w:rFonts w:eastAsia="Calibri"/>
          <w:sz w:val="22"/>
          <w:szCs w:val="22"/>
        </w:rPr>
      </w:pPr>
      <w:r w:rsidRPr="00C15924">
        <w:rPr>
          <w:rFonts w:eastAsia="Calibri"/>
          <w:sz w:val="22"/>
          <w:szCs w:val="22"/>
        </w:rPr>
        <w:t>Đăng trên website của trường;</w:t>
      </w:r>
    </w:p>
    <w:p w14:paraId="7FE9D7EC" w14:textId="77777777" w:rsidR="006E7110" w:rsidRPr="00C15924" w:rsidRDefault="006E7110" w:rsidP="006E7110">
      <w:pPr>
        <w:numPr>
          <w:ilvl w:val="0"/>
          <w:numId w:val="1"/>
        </w:numPr>
        <w:spacing w:after="160" w:line="259" w:lineRule="auto"/>
        <w:ind w:left="284" w:hanging="284"/>
        <w:contextualSpacing/>
        <w:jc w:val="both"/>
        <w:rPr>
          <w:rFonts w:eastAsia="Calibri"/>
          <w:b/>
          <w:sz w:val="22"/>
          <w:szCs w:val="22"/>
        </w:rPr>
      </w:pPr>
      <w:r w:rsidRPr="00C15924">
        <w:rPr>
          <w:rFonts w:eastAsia="Calibri"/>
          <w:sz w:val="22"/>
          <w:szCs w:val="22"/>
        </w:rPr>
        <w:t>Lưu VT.</w:t>
      </w:r>
      <w:r w:rsidRPr="00C15924">
        <w:rPr>
          <w:color w:val="000000"/>
          <w:sz w:val="22"/>
          <w:szCs w:val="22"/>
          <w:lang w:eastAsia="vi-VN"/>
        </w:rPr>
        <w:t xml:space="preserve">     </w:t>
      </w:r>
    </w:p>
    <w:p w14:paraId="490D7AA9" w14:textId="5FAFECA0" w:rsidR="006E7110" w:rsidRPr="00C15924" w:rsidRDefault="00517CAF" w:rsidP="00517CAF">
      <w:pPr>
        <w:tabs>
          <w:tab w:val="left" w:pos="6270"/>
        </w:tabs>
        <w:spacing w:after="160" w:line="259" w:lineRule="auto"/>
        <w:contextualSpacing/>
        <w:jc w:val="both"/>
        <w:rPr>
          <w:i/>
          <w:color w:val="000000"/>
          <w:szCs w:val="22"/>
          <w:lang w:eastAsia="vi-VN"/>
        </w:rPr>
      </w:pPr>
      <w:r w:rsidRPr="00C15924">
        <w:rPr>
          <w:color w:val="000000"/>
          <w:sz w:val="22"/>
          <w:szCs w:val="22"/>
          <w:lang w:eastAsia="vi-VN"/>
        </w:rPr>
        <w:tab/>
      </w:r>
      <w:r w:rsidR="00112494" w:rsidRPr="00C15924">
        <w:rPr>
          <w:color w:val="000000"/>
          <w:sz w:val="22"/>
          <w:szCs w:val="22"/>
          <w:lang w:eastAsia="vi-VN"/>
        </w:rPr>
        <w:t xml:space="preserve">  </w:t>
      </w:r>
      <w:r w:rsidRPr="00C15924">
        <w:rPr>
          <w:i/>
          <w:color w:val="000000"/>
          <w:szCs w:val="22"/>
          <w:lang w:eastAsia="vi-VN"/>
        </w:rPr>
        <w:t>(Đã kí)</w:t>
      </w:r>
    </w:p>
    <w:p w14:paraId="25277E09" w14:textId="77777777" w:rsidR="006E7110" w:rsidRPr="00C15924" w:rsidRDefault="006E7110" w:rsidP="006E7110">
      <w:pPr>
        <w:spacing w:after="160" w:line="259" w:lineRule="auto"/>
        <w:contextualSpacing/>
        <w:jc w:val="both"/>
        <w:rPr>
          <w:color w:val="000000"/>
          <w:sz w:val="26"/>
          <w:szCs w:val="26"/>
          <w:lang w:eastAsia="vi-VN"/>
        </w:rPr>
      </w:pPr>
    </w:p>
    <w:p w14:paraId="13BF719C" w14:textId="3E2F0A93" w:rsidR="0045107F" w:rsidRPr="00C15924" w:rsidRDefault="00112494" w:rsidP="00112494">
      <w:pPr>
        <w:rPr>
          <w:b/>
          <w:sz w:val="26"/>
          <w:szCs w:val="26"/>
          <w:lang w:val="es-ES"/>
        </w:rPr>
      </w:pPr>
      <w:r w:rsidRPr="00C15924">
        <w:rPr>
          <w:sz w:val="26"/>
          <w:szCs w:val="26"/>
          <w:lang w:val="es-ES"/>
        </w:rPr>
        <w:lastRenderedPageBreak/>
        <w:tab/>
      </w:r>
      <w:r w:rsidRPr="00C15924">
        <w:rPr>
          <w:sz w:val="26"/>
          <w:szCs w:val="26"/>
          <w:lang w:val="es-ES"/>
        </w:rPr>
        <w:tab/>
      </w:r>
      <w:r w:rsidRPr="00C15924">
        <w:rPr>
          <w:sz w:val="26"/>
          <w:szCs w:val="26"/>
          <w:lang w:val="es-ES"/>
        </w:rPr>
        <w:tab/>
      </w:r>
      <w:r w:rsidRPr="00C15924">
        <w:rPr>
          <w:sz w:val="26"/>
          <w:szCs w:val="26"/>
          <w:lang w:val="es-ES"/>
        </w:rPr>
        <w:tab/>
      </w:r>
      <w:r w:rsidRPr="00C15924">
        <w:rPr>
          <w:sz w:val="26"/>
          <w:szCs w:val="26"/>
          <w:lang w:val="es-ES"/>
        </w:rPr>
        <w:tab/>
      </w:r>
      <w:r w:rsidRPr="00C15924">
        <w:rPr>
          <w:sz w:val="26"/>
          <w:szCs w:val="26"/>
          <w:lang w:val="es-ES"/>
        </w:rPr>
        <w:tab/>
      </w:r>
      <w:r w:rsidRPr="00C15924">
        <w:rPr>
          <w:sz w:val="26"/>
          <w:szCs w:val="26"/>
          <w:lang w:val="es-ES"/>
        </w:rPr>
        <w:tab/>
      </w:r>
      <w:r w:rsidRPr="00C15924">
        <w:rPr>
          <w:sz w:val="26"/>
          <w:szCs w:val="26"/>
          <w:lang w:val="es-ES"/>
        </w:rPr>
        <w:tab/>
      </w:r>
    </w:p>
    <w:sectPr w:rsidR="0045107F" w:rsidRPr="00C15924" w:rsidSect="006E4BE2">
      <w:pgSz w:w="11909" w:h="16834" w:code="9"/>
      <w:pgMar w:top="1134" w:right="1134" w:bottom="567" w:left="1701" w:header="720" w:footer="5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7373"/>
    <w:multiLevelType w:val="hybridMultilevel"/>
    <w:tmpl w:val="951AB592"/>
    <w:lvl w:ilvl="0" w:tplc="C1E89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86E1B"/>
    <w:multiLevelType w:val="hybridMultilevel"/>
    <w:tmpl w:val="8F2AA126"/>
    <w:lvl w:ilvl="0" w:tplc="EF44B85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8C53A4"/>
    <w:multiLevelType w:val="hybridMultilevel"/>
    <w:tmpl w:val="2BA81874"/>
    <w:lvl w:ilvl="0" w:tplc="01AA4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4171DA"/>
    <w:multiLevelType w:val="hybridMultilevel"/>
    <w:tmpl w:val="A88A607E"/>
    <w:lvl w:ilvl="0" w:tplc="3C2E446E">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8F33F9"/>
    <w:multiLevelType w:val="multilevel"/>
    <w:tmpl w:val="3E8F33F9"/>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15612670">
    <w:abstractNumId w:val="4"/>
  </w:num>
  <w:num w:numId="2" w16cid:durableId="1452941580">
    <w:abstractNumId w:val="3"/>
  </w:num>
  <w:num w:numId="3" w16cid:durableId="1521432070">
    <w:abstractNumId w:val="2"/>
  </w:num>
  <w:num w:numId="4" w16cid:durableId="18698692">
    <w:abstractNumId w:val="0"/>
  </w:num>
  <w:num w:numId="5" w16cid:durableId="208044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E2"/>
    <w:rsid w:val="00006625"/>
    <w:rsid w:val="00071693"/>
    <w:rsid w:val="000A7D1D"/>
    <w:rsid w:val="001040EF"/>
    <w:rsid w:val="00112494"/>
    <w:rsid w:val="001673C4"/>
    <w:rsid w:val="001701E7"/>
    <w:rsid w:val="00171954"/>
    <w:rsid w:val="0018308C"/>
    <w:rsid w:val="001D185F"/>
    <w:rsid w:val="001D2663"/>
    <w:rsid w:val="001F1D2B"/>
    <w:rsid w:val="00216249"/>
    <w:rsid w:val="00251F66"/>
    <w:rsid w:val="00313483"/>
    <w:rsid w:val="00362116"/>
    <w:rsid w:val="003755A0"/>
    <w:rsid w:val="00404B9B"/>
    <w:rsid w:val="00441539"/>
    <w:rsid w:val="00442C1F"/>
    <w:rsid w:val="0045107F"/>
    <w:rsid w:val="00457D73"/>
    <w:rsid w:val="004646CC"/>
    <w:rsid w:val="00491CDC"/>
    <w:rsid w:val="005112CA"/>
    <w:rsid w:val="00517CAF"/>
    <w:rsid w:val="0059071B"/>
    <w:rsid w:val="005B0C49"/>
    <w:rsid w:val="005C334B"/>
    <w:rsid w:val="005E13AD"/>
    <w:rsid w:val="00610838"/>
    <w:rsid w:val="0061302B"/>
    <w:rsid w:val="00622DAB"/>
    <w:rsid w:val="00627877"/>
    <w:rsid w:val="006503CD"/>
    <w:rsid w:val="00663058"/>
    <w:rsid w:val="006C2CDF"/>
    <w:rsid w:val="006E4BE2"/>
    <w:rsid w:val="006E7110"/>
    <w:rsid w:val="0073339F"/>
    <w:rsid w:val="00756719"/>
    <w:rsid w:val="007658BE"/>
    <w:rsid w:val="007B007D"/>
    <w:rsid w:val="007B686C"/>
    <w:rsid w:val="007E5E45"/>
    <w:rsid w:val="007F103C"/>
    <w:rsid w:val="00823F0D"/>
    <w:rsid w:val="008511AD"/>
    <w:rsid w:val="00971537"/>
    <w:rsid w:val="009B3928"/>
    <w:rsid w:val="00A93CCC"/>
    <w:rsid w:val="00AE34F9"/>
    <w:rsid w:val="00B54EAA"/>
    <w:rsid w:val="00B915CE"/>
    <w:rsid w:val="00BF49E5"/>
    <w:rsid w:val="00C15924"/>
    <w:rsid w:val="00CB0817"/>
    <w:rsid w:val="00CE2AE7"/>
    <w:rsid w:val="00D13EC3"/>
    <w:rsid w:val="00D42F90"/>
    <w:rsid w:val="00DE3905"/>
    <w:rsid w:val="00DF545E"/>
    <w:rsid w:val="00E52AAB"/>
    <w:rsid w:val="00EA1CD5"/>
    <w:rsid w:val="00EF1DFA"/>
    <w:rsid w:val="00F24727"/>
    <w:rsid w:val="00F709A4"/>
    <w:rsid w:val="00F91281"/>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4037"/>
  <w15:chartTrackingRefBased/>
  <w15:docId w15:val="{E5BCDD57-611B-4F7A-994B-3BCDEF2E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BE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bullet"/>
    <w:basedOn w:val="Normal"/>
    <w:link w:val="ListParagraphChar"/>
    <w:unhideWhenUsed/>
    <w:qFormat/>
    <w:rsid w:val="006E4BE2"/>
    <w:pPr>
      <w:ind w:left="720"/>
      <w:jc w:val="both"/>
    </w:pPr>
    <w:rPr>
      <w:rFonts w:eastAsia="Calibri"/>
      <w:sz w:val="22"/>
      <w:szCs w:val="22"/>
      <w:lang w:val="fr-FR" w:eastAsia="x-none"/>
    </w:rPr>
  </w:style>
  <w:style w:type="character" w:customStyle="1" w:styleId="ListParagraphChar">
    <w:name w:val="List Paragraph Char"/>
    <w:aliases w:val="bullet Char"/>
    <w:link w:val="ListParagraph1"/>
    <w:locked/>
    <w:rsid w:val="006E4BE2"/>
    <w:rPr>
      <w:rFonts w:ascii="Times New Roman" w:eastAsia="Calibri" w:hAnsi="Times New Roman" w:cs="Times New Roman"/>
      <w:kern w:val="0"/>
      <w:lang w:val="fr-FR" w:eastAsia="x-none"/>
      <w14:ligatures w14:val="none"/>
    </w:rPr>
  </w:style>
  <w:style w:type="paragraph" w:styleId="NoSpacing">
    <w:name w:val="No Spacing"/>
    <w:uiPriority w:val="1"/>
    <w:qFormat/>
    <w:rsid w:val="006E4BE2"/>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6E7110"/>
    <w:rPr>
      <w:color w:val="0000FF"/>
      <w:u w:val="single"/>
    </w:rPr>
  </w:style>
  <w:style w:type="paragraph" w:styleId="ListParagraph">
    <w:name w:val="List Paragraph"/>
    <w:basedOn w:val="Normal"/>
    <w:uiPriority w:val="34"/>
    <w:qFormat/>
    <w:rsid w:val="006E7110"/>
    <w:pPr>
      <w:spacing w:after="200" w:line="276" w:lineRule="auto"/>
      <w:ind w:left="720"/>
    </w:pPr>
    <w:rPr>
      <w:rFonts w:ascii="Calibri" w:eastAsia="Calibri" w:hAnsi="Calibri"/>
      <w:sz w:val="22"/>
      <w:szCs w:val="22"/>
    </w:rPr>
  </w:style>
  <w:style w:type="paragraph" w:customStyle="1" w:styleId="oancuaDanhsach1">
    <w:name w:val="Đoạn của Danh sách1"/>
    <w:basedOn w:val="Normal"/>
    <w:uiPriority w:val="34"/>
    <w:qFormat/>
    <w:rsid w:val="0061083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SAHCM2</dc:creator>
  <cp:keywords/>
  <dc:description/>
  <cp:lastModifiedBy>Thuy Tran</cp:lastModifiedBy>
  <cp:revision>5</cp:revision>
  <dcterms:created xsi:type="dcterms:W3CDTF">2024-08-17T12:50:00Z</dcterms:created>
  <dcterms:modified xsi:type="dcterms:W3CDTF">2024-10-01T05:39:00Z</dcterms:modified>
</cp:coreProperties>
</file>